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3D" w:rsidRPr="006119C3" w:rsidRDefault="0063413D" w:rsidP="00ED434E">
      <w:pPr>
        <w:pStyle w:val="Ttulo1"/>
        <w:rPr>
          <w:rFonts w:ascii="Arial" w:eastAsia="Arial" w:hAnsi="Arial" w:cs="Arial"/>
          <w:b w:val="0"/>
          <w:sz w:val="20"/>
          <w:szCs w:val="20"/>
          <w:u w:val="single"/>
        </w:rPr>
      </w:pPr>
      <w:r w:rsidRPr="006119C3">
        <w:rPr>
          <w:rFonts w:ascii="Arial" w:eastAsia="Arial" w:hAnsi="Arial" w:cs="Arial"/>
          <w:sz w:val="20"/>
          <w:szCs w:val="20"/>
        </w:rPr>
        <w:t>ANEXO 1</w:t>
      </w:r>
    </w:p>
    <w:p w:rsidR="00040837" w:rsidRPr="006119C3" w:rsidRDefault="00040837" w:rsidP="00040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jdgxs" w:colFirst="0" w:colLast="0"/>
      <w:bookmarkEnd w:id="0"/>
      <w:r w:rsidRPr="006119C3">
        <w:rPr>
          <w:rFonts w:ascii="Arial" w:hAnsi="Arial" w:cs="Arial"/>
          <w:b/>
          <w:bCs/>
          <w:sz w:val="20"/>
          <w:szCs w:val="20"/>
        </w:rPr>
        <w:t xml:space="preserve">OFICIO </w:t>
      </w:r>
      <w:r w:rsidRPr="006119C3">
        <w:rPr>
          <w:rFonts w:ascii="Arial" w:hAnsi="Arial" w:cs="Arial"/>
          <w:b/>
          <w:sz w:val="20"/>
          <w:szCs w:val="20"/>
        </w:rPr>
        <w:t>CGSPM/</w:t>
      </w:r>
      <w:r w:rsidRPr="00F36898">
        <w:rPr>
          <w:rFonts w:ascii="Arial" w:hAnsi="Arial" w:cs="Arial"/>
          <w:b/>
          <w:sz w:val="20"/>
          <w:szCs w:val="20"/>
        </w:rPr>
        <w:t>DAP/</w:t>
      </w:r>
      <w:r w:rsidR="00F878A0" w:rsidRPr="00F36898">
        <w:rPr>
          <w:rFonts w:ascii="Arial" w:hAnsi="Arial" w:cs="Arial"/>
          <w:b/>
          <w:sz w:val="20"/>
          <w:szCs w:val="20"/>
        </w:rPr>
        <w:t xml:space="preserve"> </w:t>
      </w:r>
      <w:r w:rsidR="00F36898" w:rsidRPr="00F36898">
        <w:rPr>
          <w:rFonts w:ascii="Arial" w:hAnsi="Arial" w:cs="Arial"/>
          <w:b/>
          <w:sz w:val="20"/>
          <w:szCs w:val="20"/>
        </w:rPr>
        <w:t>304</w:t>
      </w:r>
      <w:r w:rsidR="00F878A0" w:rsidRPr="00F36898">
        <w:rPr>
          <w:rFonts w:ascii="Arial" w:hAnsi="Arial" w:cs="Arial"/>
          <w:b/>
          <w:sz w:val="20"/>
          <w:szCs w:val="20"/>
        </w:rPr>
        <w:t xml:space="preserve"> </w:t>
      </w:r>
      <w:r w:rsidRPr="00F36898">
        <w:rPr>
          <w:rFonts w:ascii="Arial" w:hAnsi="Arial" w:cs="Arial"/>
          <w:b/>
          <w:sz w:val="20"/>
          <w:szCs w:val="20"/>
        </w:rPr>
        <w:t>/2021</w:t>
      </w:r>
      <w:r w:rsidRPr="003A69C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6119C3">
        <w:rPr>
          <w:rFonts w:ascii="Arial" w:hAnsi="Arial" w:cs="Arial"/>
          <w:b/>
          <w:bCs/>
          <w:sz w:val="20"/>
          <w:szCs w:val="20"/>
        </w:rPr>
        <w:t xml:space="preserve">REQUISICION </w:t>
      </w:r>
      <w:r w:rsidR="009A50BC" w:rsidRPr="009A50BC">
        <w:rPr>
          <w:rFonts w:ascii="Arial" w:hAnsi="Arial" w:cs="Arial"/>
          <w:b/>
          <w:bCs/>
          <w:sz w:val="20"/>
          <w:szCs w:val="20"/>
          <w:u w:val="single"/>
        </w:rPr>
        <w:t>REQ00</w:t>
      </w:r>
      <w:r w:rsidR="00401E3A" w:rsidRPr="009A50BC">
        <w:rPr>
          <w:rFonts w:ascii="Arial" w:hAnsi="Arial" w:cs="Arial"/>
          <w:b/>
          <w:bCs/>
          <w:sz w:val="20"/>
          <w:szCs w:val="20"/>
          <w:u w:val="single"/>
        </w:rPr>
        <w:t>987</w:t>
      </w:r>
    </w:p>
    <w:p w:rsidR="0063413D" w:rsidRPr="006119C3" w:rsidRDefault="0063413D" w:rsidP="0063413D">
      <w:pPr>
        <w:widowControl w:val="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63413D" w:rsidRPr="006119C3" w:rsidRDefault="0063413D" w:rsidP="006341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413D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>Dependencia solicitante:</w:t>
      </w:r>
      <w:r w:rsidRPr="006119C3"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>COORDINACION GENERAL DE SERVICIOS</w:t>
      </w:r>
      <w:r w:rsidR="005D3ACA" w:rsidRPr="006119C3">
        <w:rPr>
          <w:rFonts w:ascii="Arial" w:eastAsia="Arial" w:hAnsi="Arial" w:cs="Arial"/>
          <w:color w:val="000000"/>
          <w:sz w:val="20"/>
          <w:szCs w:val="20"/>
        </w:rPr>
        <w:t xml:space="preserve"> PUBLICOS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 MUNICIPALES</w:t>
      </w:r>
    </w:p>
    <w:p w:rsidR="0063413D" w:rsidRPr="006119C3" w:rsidRDefault="0063413D" w:rsidP="006341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3413D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Unidad Responsable: 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>8</w:t>
      </w:r>
      <w:r w:rsidR="00233416">
        <w:rPr>
          <w:rFonts w:ascii="Arial" w:eastAsia="Arial" w:hAnsi="Arial" w:cs="Arial"/>
          <w:color w:val="000000"/>
          <w:sz w:val="20"/>
          <w:szCs w:val="20"/>
        </w:rPr>
        <w:t>49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 DIRECCION DE </w:t>
      </w:r>
      <w:r w:rsidR="00581413" w:rsidRPr="006119C3">
        <w:rPr>
          <w:rFonts w:ascii="Arial" w:eastAsia="Arial" w:hAnsi="Arial" w:cs="Arial"/>
          <w:color w:val="000000"/>
          <w:sz w:val="20"/>
          <w:szCs w:val="20"/>
        </w:rPr>
        <w:t>ASEO PUBLICO</w:t>
      </w: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</w:p>
    <w:p w:rsidR="0063413D" w:rsidRPr="006119C3" w:rsidRDefault="0063413D" w:rsidP="007B78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413D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Objetivo del bien:  </w:t>
      </w:r>
    </w:p>
    <w:p w:rsidR="009A50BC" w:rsidRDefault="009A50BC" w:rsidP="0024651F">
      <w:pPr>
        <w:pStyle w:val="Prrafodelista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81413" w:rsidRDefault="007B04C3" w:rsidP="0024651F">
      <w:pPr>
        <w:pStyle w:val="Prrafodelista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hAnsi="Arial" w:cs="Arial"/>
          <w:sz w:val="20"/>
          <w:szCs w:val="20"/>
        </w:rPr>
      </w:pPr>
      <w:r w:rsidRPr="007B04C3">
        <w:rPr>
          <w:rFonts w:ascii="Arial" w:eastAsia="Arial" w:hAnsi="Arial" w:cs="Arial"/>
          <w:color w:val="000000"/>
          <w:sz w:val="20"/>
          <w:szCs w:val="20"/>
        </w:rPr>
        <w:t>Garantizar que el personal que labora en los operativos en los que participa la Dirección de Aseo Público, tales como:</w:t>
      </w:r>
      <w:r w:rsidR="00A675D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7B04C3">
        <w:rPr>
          <w:rFonts w:ascii="Arial" w:eastAsia="Arial" w:hAnsi="Arial" w:cs="Arial"/>
          <w:color w:val="000000"/>
          <w:sz w:val="20"/>
          <w:szCs w:val="20"/>
        </w:rPr>
        <w:t xml:space="preserve">día del barrendero,  tengan cubiertas sus necesidades de </w:t>
      </w:r>
      <w:r w:rsidR="009A50BC" w:rsidRPr="007B04C3">
        <w:rPr>
          <w:rFonts w:ascii="Arial" w:eastAsia="Arial" w:hAnsi="Arial" w:cs="Arial"/>
          <w:color w:val="000000"/>
          <w:sz w:val="20"/>
          <w:szCs w:val="20"/>
        </w:rPr>
        <w:t>alimentación.</w:t>
      </w:r>
    </w:p>
    <w:p w:rsidR="007B04C3" w:rsidRPr="007B04C3" w:rsidRDefault="007B04C3" w:rsidP="00770E1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</w:pPr>
    </w:p>
    <w:p w:rsidR="00E95BF3" w:rsidRPr="006119C3" w:rsidRDefault="00770E15" w:rsidP="00770E1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Objeto del </w:t>
      </w:r>
      <w:r w:rsidR="009E2CB9">
        <w:rPr>
          <w:rFonts w:ascii="Arial" w:eastAsia="Arial" w:hAnsi="Arial" w:cs="Arial"/>
          <w:b/>
          <w:color w:val="000000"/>
          <w:sz w:val="20"/>
          <w:szCs w:val="20"/>
        </w:rPr>
        <w:t>bien</w:t>
      </w:r>
      <w:r w:rsidR="00E95BF3"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</w:p>
    <w:p w:rsidR="009A50BC" w:rsidRDefault="009A50BC" w:rsidP="0024651F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81413" w:rsidRDefault="00401E3A" w:rsidP="0024651F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</w:t>
      </w:r>
      <w:r w:rsidR="007B04C3" w:rsidRPr="007B04C3">
        <w:rPr>
          <w:rFonts w:ascii="Arial" w:eastAsia="Arial" w:hAnsi="Arial" w:cs="Arial"/>
          <w:color w:val="000000"/>
          <w:sz w:val="20"/>
          <w:szCs w:val="20"/>
        </w:rPr>
        <w:t>esayuno para 500 personas. Tener cubiertas las necesidades de alimentación para el personal que labora en los diferentes operativos.</w:t>
      </w:r>
    </w:p>
    <w:p w:rsidR="007B04C3" w:rsidRPr="007B04C3" w:rsidRDefault="007B04C3" w:rsidP="00E227DD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34856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Especificaciones técnicas mínimas requeridas  </w:t>
      </w:r>
    </w:p>
    <w:p w:rsidR="009A50BC" w:rsidRPr="00E07B52" w:rsidRDefault="009A50BC" w:rsidP="00E07B52">
      <w:pPr>
        <w:pStyle w:val="Prrafodelista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B04C3" w:rsidRPr="00E07B52" w:rsidRDefault="007B04C3" w:rsidP="00E07B5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07B52">
        <w:rPr>
          <w:rFonts w:ascii="Arial" w:eastAsia="Arial" w:hAnsi="Arial" w:cs="Arial"/>
          <w:color w:val="000000"/>
          <w:sz w:val="20"/>
          <w:szCs w:val="20"/>
        </w:rPr>
        <w:t>Desayuno para  el personal</w:t>
      </w:r>
      <w:r w:rsidR="009A50BC" w:rsidRPr="00E07B52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 w:rsidRPr="00E07B52">
        <w:rPr>
          <w:rFonts w:ascii="Arial" w:eastAsia="Arial" w:hAnsi="Arial" w:cs="Arial"/>
          <w:color w:val="000000"/>
          <w:sz w:val="20"/>
          <w:szCs w:val="20"/>
        </w:rPr>
        <w:t>500 personas</w:t>
      </w:r>
      <w:r w:rsidR="009A50BC" w:rsidRPr="00E07B52">
        <w:rPr>
          <w:rFonts w:ascii="Arial" w:eastAsia="Arial" w:hAnsi="Arial" w:cs="Arial"/>
          <w:color w:val="000000"/>
          <w:sz w:val="20"/>
          <w:szCs w:val="20"/>
        </w:rPr>
        <w:t>), deberá incluir</w:t>
      </w:r>
      <w:r w:rsidRPr="00E07B52">
        <w:rPr>
          <w:rFonts w:ascii="Arial" w:eastAsia="Arial" w:hAnsi="Arial" w:cs="Arial"/>
          <w:color w:val="000000"/>
          <w:sz w:val="20"/>
          <w:szCs w:val="20"/>
        </w:rPr>
        <w:t>:</w:t>
      </w:r>
      <w:r w:rsidR="00E07B52" w:rsidRPr="00E07B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07B52">
        <w:rPr>
          <w:rFonts w:ascii="Arial" w:eastAsia="Arial" w:hAnsi="Arial" w:cs="Arial"/>
          <w:color w:val="000000"/>
          <w:sz w:val="20"/>
          <w:szCs w:val="20"/>
        </w:rPr>
        <w:t xml:space="preserve">Chilaquiles rojos, 70gr totopos fritos, salsa roja, crema, queso Cotija, cebolla morada, 1 huevo revuelto por persona, 40ml de frijoles refritos, 1 pieza de bolillo </w:t>
      </w:r>
      <w:proofErr w:type="spellStart"/>
      <w:r w:rsidRPr="00E07B52">
        <w:rPr>
          <w:rFonts w:ascii="Arial" w:eastAsia="Arial" w:hAnsi="Arial" w:cs="Arial"/>
          <w:color w:val="000000"/>
          <w:sz w:val="20"/>
          <w:szCs w:val="20"/>
        </w:rPr>
        <w:t>fleiman</w:t>
      </w:r>
      <w:proofErr w:type="spellEnd"/>
      <w:r w:rsidRPr="00E07B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07B52">
        <w:rPr>
          <w:rFonts w:ascii="Arial" w:eastAsia="Arial" w:hAnsi="Arial" w:cs="Arial"/>
          <w:color w:val="000000"/>
          <w:sz w:val="20"/>
          <w:szCs w:val="20"/>
        </w:rPr>
        <w:t>ó</w:t>
      </w:r>
      <w:proofErr w:type="spellEnd"/>
      <w:r w:rsidRPr="00E07B52">
        <w:rPr>
          <w:rFonts w:ascii="Arial" w:eastAsia="Arial" w:hAnsi="Arial" w:cs="Arial"/>
          <w:color w:val="000000"/>
          <w:sz w:val="20"/>
          <w:szCs w:val="20"/>
        </w:rPr>
        <w:t xml:space="preserve"> salado de 19 a 20cm, 1 inserto desechable de hielo seco con tapa y servilleta de papel.</w:t>
      </w:r>
      <w:r w:rsidR="00E07B52" w:rsidRPr="00E07B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07B52">
        <w:rPr>
          <w:rFonts w:ascii="Arial" w:eastAsia="Arial" w:hAnsi="Arial" w:cs="Arial"/>
          <w:color w:val="000000"/>
          <w:sz w:val="20"/>
          <w:szCs w:val="20"/>
        </w:rPr>
        <w:t xml:space="preserve">Agua fresca de limón, Jamaica, tamarindo en vaso de 500ml </w:t>
      </w:r>
    </w:p>
    <w:p w:rsidR="00E07B52" w:rsidRDefault="00E07B52" w:rsidP="00E07B52">
      <w:pPr>
        <w:pStyle w:val="Prrafodelista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A50BC" w:rsidRPr="00E07B52" w:rsidRDefault="009A50BC" w:rsidP="00E07B5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07B52">
        <w:rPr>
          <w:rFonts w:ascii="Arial" w:eastAsia="Arial" w:hAnsi="Arial" w:cs="Arial"/>
          <w:color w:val="000000"/>
          <w:sz w:val="20"/>
          <w:szCs w:val="20"/>
        </w:rPr>
        <w:t>El proveedor deberá comprometerse mediante carta compromiso a entregar los alimentos en la fecha y hora que indique la dependencia</w:t>
      </w:r>
      <w:r w:rsidR="00240320">
        <w:rPr>
          <w:rFonts w:ascii="Arial" w:eastAsia="Arial" w:hAnsi="Arial" w:cs="Arial"/>
          <w:color w:val="000000"/>
          <w:sz w:val="20"/>
          <w:szCs w:val="20"/>
        </w:rPr>
        <w:t>.</w:t>
      </w:r>
      <w:r w:rsidRPr="00E07B5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495AD7" w:rsidRPr="006119C3" w:rsidRDefault="0063413D" w:rsidP="007B04C3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="00DA14D4" w:rsidRPr="006119C3">
        <w:rPr>
          <w:rFonts w:ascii="Arial" w:eastAsia="Arial" w:hAnsi="Arial" w:cs="Arial"/>
          <w:color w:val="000000"/>
          <w:sz w:val="20"/>
          <w:szCs w:val="20"/>
        </w:rPr>
        <w:t xml:space="preserve">              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          </w:t>
      </w:r>
    </w:p>
    <w:p w:rsidR="00C87E94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Vigencia del contrato del bien adquirir </w:t>
      </w:r>
    </w:p>
    <w:p w:rsidR="00E07B52" w:rsidRDefault="00E07B52" w:rsidP="0024651F">
      <w:pPr>
        <w:pStyle w:val="Prrafodelista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A5E69" w:rsidRPr="006119C3" w:rsidRDefault="00FA5E69" w:rsidP="0024651F">
      <w:pPr>
        <w:pStyle w:val="Prrafodelista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La vigencia del contrato abierto será a partir del </w:t>
      </w:r>
      <w:r w:rsidR="00CF1CE7">
        <w:rPr>
          <w:rFonts w:ascii="Arial" w:eastAsia="Arial" w:hAnsi="Arial" w:cs="Arial"/>
          <w:color w:val="000000"/>
          <w:sz w:val="20"/>
          <w:szCs w:val="20"/>
        </w:rPr>
        <w:t xml:space="preserve">fallo de adjudicación y 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>hasta el 3</w:t>
      </w:r>
      <w:r w:rsidR="00CF1CE7">
        <w:rPr>
          <w:rFonts w:ascii="Arial" w:eastAsia="Arial" w:hAnsi="Arial" w:cs="Arial"/>
          <w:color w:val="000000"/>
          <w:sz w:val="20"/>
          <w:szCs w:val="20"/>
        </w:rPr>
        <w:t>1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r w:rsidR="00CF1CE7">
        <w:rPr>
          <w:rFonts w:ascii="Arial" w:eastAsia="Arial" w:hAnsi="Arial" w:cs="Arial"/>
          <w:color w:val="000000"/>
          <w:sz w:val="20"/>
          <w:szCs w:val="20"/>
        </w:rPr>
        <w:t>Dic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>.</w:t>
      </w:r>
      <w:r w:rsidR="00040837" w:rsidRPr="006119C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2021, ó hasta agotar el techo presupuestal. </w:t>
      </w:r>
    </w:p>
    <w:p w:rsidR="0063413D" w:rsidRPr="006119C3" w:rsidRDefault="0063413D" w:rsidP="0063413D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74F35" w:rsidRPr="006119C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Tipo de Contrato </w:t>
      </w:r>
    </w:p>
    <w:p w:rsidR="00274F35" w:rsidRPr="006119C3" w:rsidRDefault="0063413D" w:rsidP="00274F3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63413D" w:rsidRPr="006119C3" w:rsidRDefault="0063413D" w:rsidP="0024651F">
      <w:pPr>
        <w:pStyle w:val="Prrafodelista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Contrato abierto  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con fundamento en el </w:t>
      </w:r>
      <w:r w:rsidR="00274F35" w:rsidRPr="006119C3">
        <w:rPr>
          <w:rFonts w:ascii="Arial" w:eastAsia="Arial" w:hAnsi="Arial" w:cs="Arial"/>
          <w:color w:val="000000"/>
          <w:sz w:val="20"/>
          <w:szCs w:val="20"/>
        </w:rPr>
        <w:t>Artículo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 de 79 de la </w:t>
      </w:r>
      <w:r w:rsidR="00274F35" w:rsidRPr="006119C3">
        <w:rPr>
          <w:rFonts w:ascii="Arial" w:eastAsia="Arial" w:hAnsi="Arial" w:cs="Arial"/>
          <w:color w:val="000000"/>
          <w:sz w:val="20"/>
          <w:szCs w:val="20"/>
        </w:rPr>
        <w:t>Ley de Compras Gubernamentales, Enajenaciones y C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 xml:space="preserve">ontratación de </w:t>
      </w:r>
      <w:r w:rsidR="00274F35" w:rsidRPr="006119C3">
        <w:rPr>
          <w:rFonts w:ascii="Arial" w:eastAsia="Arial" w:hAnsi="Arial" w:cs="Arial"/>
          <w:color w:val="000000"/>
          <w:sz w:val="20"/>
          <w:szCs w:val="20"/>
        </w:rPr>
        <w:t>Servicios del Estado de Jalisco y sus M</w:t>
      </w:r>
      <w:r w:rsidRPr="006119C3">
        <w:rPr>
          <w:rFonts w:ascii="Arial" w:eastAsia="Arial" w:hAnsi="Arial" w:cs="Arial"/>
          <w:color w:val="000000"/>
          <w:sz w:val="20"/>
          <w:szCs w:val="20"/>
        </w:rPr>
        <w:t>unicipios.</w:t>
      </w:r>
    </w:p>
    <w:p w:rsidR="0063413D" w:rsidRPr="006119C3" w:rsidRDefault="0063413D" w:rsidP="006341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D434E" w:rsidRDefault="00ED434E" w:rsidP="006341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413D" w:rsidRPr="006119C3" w:rsidRDefault="0063413D" w:rsidP="006341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t xml:space="preserve">Catálogos de </w:t>
      </w:r>
      <w:r w:rsidR="001D13F6">
        <w:rPr>
          <w:rFonts w:ascii="Arial" w:eastAsia="Arial" w:hAnsi="Arial" w:cs="Arial"/>
          <w:b/>
          <w:color w:val="000000"/>
          <w:sz w:val="20"/>
          <w:szCs w:val="20"/>
        </w:rPr>
        <w:t>Bienes</w:t>
      </w:r>
    </w:p>
    <w:p w:rsidR="00040837" w:rsidRPr="006119C3" w:rsidRDefault="00040837" w:rsidP="006119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211"/>
        <w:gridCol w:w="4700"/>
        <w:gridCol w:w="665"/>
        <w:gridCol w:w="1349"/>
        <w:gridCol w:w="1011"/>
      </w:tblGrid>
      <w:tr w:rsidR="00AA6770" w:rsidRPr="006119C3" w:rsidTr="00AA6770">
        <w:trPr>
          <w:trHeight w:val="600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770" w:rsidRPr="006119C3" w:rsidRDefault="00AA6770" w:rsidP="00B504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A6770" w:rsidRPr="00AA6770" w:rsidRDefault="00AA6770" w:rsidP="00AA677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6770">
              <w:rPr>
                <w:rFonts w:ascii="Arial" w:eastAsia="Arial" w:hAnsi="Arial" w:cs="Arial"/>
                <w:b/>
                <w:sz w:val="16"/>
                <w:szCs w:val="16"/>
              </w:rPr>
              <w:t>Numero de concepto (consecutivo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770" w:rsidRPr="006119C3" w:rsidRDefault="00AA6770" w:rsidP="00AA677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Partida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770" w:rsidRDefault="00AA6770" w:rsidP="00AA677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A6770" w:rsidRPr="006119C3" w:rsidRDefault="00AA6770" w:rsidP="00AA677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DESCRIPCION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770" w:rsidRPr="006119C3" w:rsidRDefault="00AA6770" w:rsidP="0024651F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770" w:rsidRPr="006119C3" w:rsidRDefault="00AA6770" w:rsidP="0024651F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1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TIDAD </w:t>
            </w:r>
            <w:r w:rsidRPr="00611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REQUERIDA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770" w:rsidRPr="006119C3" w:rsidRDefault="00AA6770" w:rsidP="0024651F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1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UNIDAD MEDIDA</w:t>
            </w:r>
          </w:p>
        </w:tc>
      </w:tr>
      <w:tr w:rsidR="00AA6770" w:rsidRPr="006119C3" w:rsidTr="009A50BC">
        <w:trPr>
          <w:trHeight w:val="3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770" w:rsidRPr="006119C3" w:rsidRDefault="00AA6770" w:rsidP="009A50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770" w:rsidRPr="00316613" w:rsidRDefault="00AA6770" w:rsidP="009A50BC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6770" w:rsidRPr="00316613" w:rsidRDefault="009A50BC" w:rsidP="009A50BC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t>DESAYUNO PARA OPERATIVOS 500 PERSONAS DIA DEL BARRENDERO NOV 2021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70" w:rsidRPr="00316613" w:rsidRDefault="00AA6770" w:rsidP="009A50B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770" w:rsidRPr="00316613" w:rsidRDefault="00AA6770" w:rsidP="009A50BC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61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770" w:rsidRPr="00316613" w:rsidRDefault="00AA6770" w:rsidP="009A50BC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613">
              <w:rPr>
                <w:rFonts w:ascii="Arial" w:eastAsia="Arial" w:hAnsi="Arial" w:cs="Arial"/>
                <w:sz w:val="20"/>
                <w:szCs w:val="20"/>
              </w:rPr>
              <w:t>Servicio</w:t>
            </w:r>
          </w:p>
        </w:tc>
      </w:tr>
    </w:tbl>
    <w:p w:rsidR="006119C3" w:rsidRDefault="006119C3" w:rsidP="006119C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01E3A" w:rsidRDefault="00401E3A" w:rsidP="006119C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A50BC" w:rsidRDefault="009A50BC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br w:type="page"/>
      </w:r>
    </w:p>
    <w:p w:rsidR="0063413D" w:rsidRDefault="0063413D" w:rsidP="006341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119C3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Criterios de evaluación: </w:t>
      </w:r>
    </w:p>
    <w:p w:rsidR="00E07B52" w:rsidRPr="006119C3" w:rsidRDefault="00E07B52" w:rsidP="00E07B52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10410" w:type="dxa"/>
        <w:jc w:val="center"/>
        <w:tblInd w:w="-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8364"/>
        <w:gridCol w:w="1402"/>
      </w:tblGrid>
      <w:tr w:rsidR="005F4A35" w:rsidRPr="006119C3" w:rsidTr="00E07B52">
        <w:trPr>
          <w:trHeight w:val="12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5F4A35" w:rsidRPr="006119C3" w:rsidRDefault="00AA6770" w:rsidP="00D45FC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F4A35"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5F4A35" w:rsidRPr="006119C3" w:rsidRDefault="005F4A35" w:rsidP="00E07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Criterio de evaluación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5F4A35" w:rsidRPr="006119C3" w:rsidRDefault="00401E3A" w:rsidP="00E07B5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Porcentaje</w:t>
            </w:r>
          </w:p>
        </w:tc>
      </w:tr>
      <w:tr w:rsidR="005F4A35" w:rsidRPr="006119C3" w:rsidTr="00AF3F9C">
        <w:trPr>
          <w:trHeight w:val="28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35" w:rsidRPr="006119C3" w:rsidRDefault="007B3B5C" w:rsidP="009738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F4A35"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35" w:rsidRPr="00EB483D" w:rsidRDefault="00A962AE" w:rsidP="00EB48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Calidad</w:t>
            </w:r>
            <w:r w:rsidR="00265EA7" w:rsidRPr="00611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2EE9"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="00EB483D" w:rsidRPr="00EB483D">
              <w:rPr>
                <w:rFonts w:ascii="Arial" w:hAnsi="Arial" w:cs="Arial"/>
                <w:bCs/>
                <w:sz w:val="20"/>
                <w:szCs w:val="20"/>
              </w:rPr>
              <w:t>Alimentos higiénicamente preparados, frescos del día, con buena presentación, cumpliendo con las especificaciones mínimas del punto 5 del presente anexo.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35" w:rsidRPr="006119C3" w:rsidRDefault="009A50BC" w:rsidP="009A50BC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677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52EE9" w:rsidRPr="006119C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495AD7" w:rsidRPr="006119C3" w:rsidTr="00AF3F9C">
        <w:trPr>
          <w:trHeight w:val="28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D7" w:rsidRPr="006119C3" w:rsidRDefault="007B3B5C" w:rsidP="00973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11484"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E" w:rsidRDefault="00A962AE" w:rsidP="00A962A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Garantía</w:t>
            </w:r>
          </w:p>
          <w:p w:rsidR="00495AD7" w:rsidRPr="006119C3" w:rsidRDefault="00495AD7" w:rsidP="00A962AE">
            <w:pPr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19C3">
              <w:rPr>
                <w:rFonts w:ascii="Arial" w:hAnsi="Arial" w:cs="Arial"/>
                <w:bCs/>
                <w:sz w:val="20"/>
                <w:szCs w:val="20"/>
              </w:rPr>
              <w:t>El proveedor debe proporcionar productos en óptimas condiciones</w:t>
            </w:r>
            <w:r w:rsidR="00A962AE">
              <w:rPr>
                <w:rFonts w:ascii="Arial" w:hAnsi="Arial" w:cs="Arial"/>
                <w:bCs/>
                <w:sz w:val="20"/>
                <w:szCs w:val="20"/>
              </w:rPr>
              <w:t xml:space="preserve"> garantizando el cambio sin costo alguno</w:t>
            </w:r>
            <w:r w:rsidRPr="006119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B3B5C">
              <w:rPr>
                <w:rFonts w:ascii="Arial" w:hAnsi="Arial" w:cs="Arial"/>
                <w:bCs/>
                <w:sz w:val="20"/>
                <w:szCs w:val="20"/>
              </w:rPr>
              <w:t xml:space="preserve">aparte </w:t>
            </w:r>
            <w:r w:rsidRPr="006119C3">
              <w:rPr>
                <w:rFonts w:ascii="Arial" w:hAnsi="Arial" w:cs="Arial"/>
                <w:bCs/>
                <w:sz w:val="20"/>
                <w:szCs w:val="20"/>
              </w:rPr>
              <w:t xml:space="preserve">en caso de entrega de productos dañados y/o caducos </w:t>
            </w:r>
            <w:r w:rsidR="007B3B5C">
              <w:rPr>
                <w:rFonts w:ascii="Arial" w:hAnsi="Arial" w:cs="Arial"/>
                <w:bCs/>
                <w:sz w:val="20"/>
                <w:szCs w:val="20"/>
              </w:rPr>
              <w:t>manejar</w:t>
            </w:r>
            <w:r w:rsidRPr="006119C3">
              <w:rPr>
                <w:rFonts w:ascii="Arial" w:hAnsi="Arial" w:cs="Arial"/>
                <w:bCs/>
                <w:sz w:val="20"/>
                <w:szCs w:val="20"/>
              </w:rPr>
              <w:t xml:space="preserve"> carta compromiso </w:t>
            </w:r>
            <w:r w:rsidR="00401E3A">
              <w:rPr>
                <w:rFonts w:ascii="Arial" w:hAnsi="Arial" w:cs="Arial"/>
                <w:bCs/>
                <w:sz w:val="20"/>
                <w:szCs w:val="20"/>
              </w:rPr>
              <w:t>para el mismo día del evento.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D7" w:rsidRPr="006119C3" w:rsidRDefault="00A962AE" w:rsidP="009A50BC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677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95AD7" w:rsidRPr="006119C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5F4A35" w:rsidRPr="006119C3" w:rsidTr="00AF3F9C">
        <w:trPr>
          <w:trHeight w:val="28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35" w:rsidRPr="006119C3" w:rsidRDefault="007B3B5C" w:rsidP="009738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11484"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35" w:rsidRPr="006119C3" w:rsidRDefault="00DE06F1" w:rsidP="00495AD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1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Oferta económica</w:t>
            </w:r>
            <w:r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="00495AD7"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Será evaluada por el área centralizada de com</w:t>
            </w:r>
            <w:r w:rsidRPr="00611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pras</w:t>
            </w:r>
            <w:r w:rsidRPr="00611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35" w:rsidRPr="006119C3" w:rsidRDefault="009A50BC" w:rsidP="009A50BC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152EE9" w:rsidRPr="006119C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A962AE" w:rsidRPr="006119C3" w:rsidTr="00AF3F9C">
        <w:trPr>
          <w:trHeight w:val="28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2AE" w:rsidRDefault="00A962AE" w:rsidP="00973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E" w:rsidRPr="005E4225" w:rsidRDefault="00A962AE" w:rsidP="00A962A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E4225">
              <w:rPr>
                <w:rFonts w:ascii="Arial" w:eastAsia="Arial" w:hAnsi="Arial" w:cs="Arial"/>
                <w:b/>
                <w:sz w:val="20"/>
                <w:szCs w:val="20"/>
              </w:rPr>
              <w:t>Tiempo de entrega</w:t>
            </w:r>
          </w:p>
          <w:p w:rsidR="00A962AE" w:rsidRPr="006119C3" w:rsidRDefault="009A50BC" w:rsidP="0024032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Carta compromiso de entrega, con fecha y hora que se les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indique </w:t>
            </w:r>
            <w:r w:rsidR="00240320">
              <w:rPr>
                <w:rFonts w:ascii="Arial" w:eastAsia="Arial" w:hAnsi="Arial" w:cs="Arial"/>
                <w:sz w:val="20"/>
                <w:szCs w:val="20"/>
              </w:rPr>
              <w:t>.</w:t>
            </w:r>
            <w:bookmarkStart w:id="1" w:name="_GoBack"/>
            <w:bookmarkEnd w:id="1"/>
            <w:proofErr w:type="gram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E" w:rsidRDefault="005E4225" w:rsidP="009A50BC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6119C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5F4A35" w:rsidRPr="006119C3" w:rsidTr="0097385F">
        <w:trPr>
          <w:trHeight w:val="120"/>
          <w:jc w:val="center"/>
        </w:trPr>
        <w:tc>
          <w:tcPr>
            <w:tcW w:w="9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5F4A35" w:rsidRPr="006119C3" w:rsidRDefault="005F4A35" w:rsidP="0097385F">
            <w:pPr>
              <w:rPr>
                <w:rFonts w:ascii="Arial" w:hAnsi="Arial" w:cs="Arial"/>
                <w:sz w:val="20"/>
                <w:szCs w:val="20"/>
              </w:rPr>
            </w:pPr>
            <w:r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Total de la evaluación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5F4A35" w:rsidRPr="006119C3" w:rsidRDefault="007B3B5C" w:rsidP="009A50BC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5F4A35" w:rsidRPr="006119C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</w:tbl>
    <w:p w:rsidR="005F4A35" w:rsidRPr="006119C3" w:rsidRDefault="005F4A35" w:rsidP="005F4A35">
      <w:pPr>
        <w:rPr>
          <w:rFonts w:ascii="Arial" w:eastAsia="Arial" w:hAnsi="Arial" w:cs="Arial"/>
          <w:smallCaps/>
          <w:sz w:val="20"/>
          <w:szCs w:val="20"/>
        </w:rPr>
      </w:pPr>
    </w:p>
    <w:p w:rsidR="005F4A35" w:rsidRPr="006119C3" w:rsidRDefault="005F4A35" w:rsidP="0063413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7B04C3" w:rsidRPr="00D7424D" w:rsidRDefault="007B04C3" w:rsidP="007B04C3">
      <w:pPr>
        <w:widowControl w:val="0"/>
        <w:jc w:val="center"/>
        <w:rPr>
          <w:rFonts w:asciiTheme="minorHAnsi" w:eastAsia="Arial" w:hAnsiTheme="minorHAnsi" w:cstheme="minorHAnsi"/>
          <w:b/>
        </w:rPr>
      </w:pPr>
      <w:r w:rsidRPr="00D7424D">
        <w:rPr>
          <w:rFonts w:asciiTheme="minorHAnsi" w:eastAsia="Arial" w:hAnsiTheme="minorHAnsi" w:cstheme="minorHAnsi"/>
          <w:b/>
        </w:rPr>
        <w:t>***FIN DEL ANEXO 1 ***</w:t>
      </w:r>
    </w:p>
    <w:p w:rsidR="007B04C3" w:rsidRPr="00D7424D" w:rsidRDefault="007B04C3" w:rsidP="007B04C3">
      <w:pPr>
        <w:widowControl w:val="0"/>
        <w:jc w:val="center"/>
        <w:rPr>
          <w:rFonts w:asciiTheme="minorHAnsi" w:eastAsia="Arial" w:hAnsiTheme="minorHAnsi" w:cstheme="minorHAnsi"/>
          <w:b/>
        </w:rPr>
      </w:pPr>
    </w:p>
    <w:p w:rsidR="00D322B9" w:rsidRDefault="00D322B9" w:rsidP="00D322B9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D322B9" w:rsidRDefault="00D322B9" w:rsidP="00D322B9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D322B9" w:rsidRDefault="00D322B9" w:rsidP="00D322B9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3E36CA" w:rsidRPr="003E36CA" w:rsidRDefault="003E36CA" w:rsidP="00D322B9">
      <w:pPr>
        <w:spacing w:line="240" w:lineRule="atLeast"/>
        <w:jc w:val="center"/>
        <w:rPr>
          <w:rFonts w:cs="Arial"/>
          <w:b/>
          <w:bCs/>
        </w:rPr>
      </w:pPr>
      <w:r w:rsidRPr="003E36CA">
        <w:rPr>
          <w:rFonts w:eastAsia="Times New Roman" w:cs="Times New Roman"/>
          <w:b/>
        </w:rPr>
        <w:t>Encargado del despacho de Aseo Público de Guadalajara</w:t>
      </w:r>
      <w:r w:rsidRPr="003E36CA">
        <w:rPr>
          <w:rFonts w:cs="Arial"/>
          <w:b/>
          <w:bCs/>
        </w:rPr>
        <w:t xml:space="preserve"> </w:t>
      </w:r>
    </w:p>
    <w:p w:rsidR="00F36898" w:rsidRPr="00F36898" w:rsidRDefault="00F36898" w:rsidP="00D322B9">
      <w:pPr>
        <w:spacing w:line="240" w:lineRule="atLeast"/>
        <w:jc w:val="center"/>
        <w:rPr>
          <w:rFonts w:cs="Arial"/>
          <w:b/>
          <w:bCs/>
        </w:rPr>
      </w:pPr>
      <w:r w:rsidRPr="00F36898">
        <w:rPr>
          <w:rFonts w:cs="Arial"/>
          <w:b/>
          <w:bCs/>
        </w:rPr>
        <w:t>C. Fernando Gutiérrez Santos</w:t>
      </w:r>
    </w:p>
    <w:p w:rsidR="00F36898" w:rsidRPr="00D7424D" w:rsidRDefault="00F36898" w:rsidP="00D322B9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7B04C3" w:rsidRPr="00D7424D" w:rsidRDefault="007B04C3" w:rsidP="00A675D2">
      <w:pPr>
        <w:spacing w:line="240" w:lineRule="atLeast"/>
        <w:rPr>
          <w:rFonts w:asciiTheme="minorHAnsi" w:hAnsiTheme="minorHAnsi" w:cstheme="minorHAnsi"/>
          <w:b/>
          <w:bCs/>
        </w:rPr>
      </w:pPr>
    </w:p>
    <w:p w:rsidR="007B04C3" w:rsidRDefault="007B04C3" w:rsidP="007B04C3">
      <w:pPr>
        <w:ind w:firstLine="708"/>
        <w:jc w:val="center"/>
        <w:rPr>
          <w:rFonts w:asciiTheme="minorHAnsi" w:hAnsiTheme="minorHAnsi" w:cs="Arial"/>
          <w:b/>
        </w:rPr>
      </w:pPr>
    </w:p>
    <w:p w:rsidR="007B04C3" w:rsidRPr="00ED12A0" w:rsidRDefault="00D322B9" w:rsidP="00D322B9">
      <w:pPr>
        <w:ind w:left="2832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</w:t>
      </w:r>
      <w:r w:rsidR="007B04C3" w:rsidRPr="00ED12A0">
        <w:rPr>
          <w:rFonts w:asciiTheme="minorHAnsi" w:hAnsiTheme="minorHAnsi" w:cs="Arial"/>
          <w:b/>
        </w:rPr>
        <w:t>Encargada del área de compras</w:t>
      </w:r>
    </w:p>
    <w:p w:rsidR="007B04C3" w:rsidRPr="00ED12A0" w:rsidRDefault="00D322B9" w:rsidP="00D322B9">
      <w:pPr>
        <w:tabs>
          <w:tab w:val="left" w:pos="3696"/>
        </w:tabs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  <w:t xml:space="preserve">           </w:t>
      </w:r>
      <w:r w:rsidR="00CF1CE7">
        <w:rPr>
          <w:rFonts w:asciiTheme="minorHAnsi" w:hAnsiTheme="minorHAnsi" w:cs="Arial"/>
          <w:b/>
        </w:rPr>
        <w:t xml:space="preserve">C. </w:t>
      </w:r>
      <w:r w:rsidR="007B04C3" w:rsidRPr="00ED12A0">
        <w:rPr>
          <w:rFonts w:asciiTheme="minorHAnsi" w:hAnsiTheme="minorHAnsi" w:cs="Arial"/>
          <w:b/>
        </w:rPr>
        <w:t>Sara Rodríguez Santos</w:t>
      </w:r>
    </w:p>
    <w:p w:rsidR="00A36474" w:rsidRDefault="00A36474" w:rsidP="00D322B9">
      <w:pPr>
        <w:ind w:firstLine="708"/>
        <w:jc w:val="center"/>
        <w:rPr>
          <w:rFonts w:asciiTheme="minorHAnsi" w:hAnsiTheme="minorHAnsi" w:cstheme="minorHAnsi"/>
        </w:rPr>
      </w:pPr>
    </w:p>
    <w:sectPr w:rsidR="00A36474" w:rsidSect="0063413D">
      <w:pgSz w:w="12240" w:h="15840"/>
      <w:pgMar w:top="1417" w:right="1041" w:bottom="1417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B4342"/>
    <w:multiLevelType w:val="hybridMultilevel"/>
    <w:tmpl w:val="AE848F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A005C6"/>
    <w:multiLevelType w:val="hybridMultilevel"/>
    <w:tmpl w:val="4FF6E2BC"/>
    <w:lvl w:ilvl="0" w:tplc="ECCC122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C30525"/>
    <w:multiLevelType w:val="hybridMultilevel"/>
    <w:tmpl w:val="81589D1E"/>
    <w:lvl w:ilvl="0" w:tplc="37340DD8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051C41"/>
    <w:multiLevelType w:val="hybridMultilevel"/>
    <w:tmpl w:val="6D18AA32"/>
    <w:lvl w:ilvl="0" w:tplc="9CDE5DA2"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1196A94"/>
    <w:multiLevelType w:val="hybridMultilevel"/>
    <w:tmpl w:val="EE1063C6"/>
    <w:lvl w:ilvl="0" w:tplc="FDE031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21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0A3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AB9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640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610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6B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292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6FD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6873295"/>
    <w:multiLevelType w:val="hybridMultilevel"/>
    <w:tmpl w:val="73ECC3E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870A8B"/>
    <w:multiLevelType w:val="hybridMultilevel"/>
    <w:tmpl w:val="AC92F8B4"/>
    <w:lvl w:ilvl="0" w:tplc="F3F218F4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7805803"/>
    <w:multiLevelType w:val="hybridMultilevel"/>
    <w:tmpl w:val="BF50199A"/>
    <w:lvl w:ilvl="0" w:tplc="DFC418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13D"/>
    <w:rsid w:val="00027996"/>
    <w:rsid w:val="00040837"/>
    <w:rsid w:val="00056856"/>
    <w:rsid w:val="00056E0B"/>
    <w:rsid w:val="000B5C03"/>
    <w:rsid w:val="000D066F"/>
    <w:rsid w:val="000E37F4"/>
    <w:rsid w:val="000F2CA8"/>
    <w:rsid w:val="001051AF"/>
    <w:rsid w:val="00152EE9"/>
    <w:rsid w:val="00155AD4"/>
    <w:rsid w:val="0016359A"/>
    <w:rsid w:val="00177153"/>
    <w:rsid w:val="00197234"/>
    <w:rsid w:val="001D13F6"/>
    <w:rsid w:val="00233416"/>
    <w:rsid w:val="00240320"/>
    <w:rsid w:val="0024651F"/>
    <w:rsid w:val="00265EA7"/>
    <w:rsid w:val="00274F35"/>
    <w:rsid w:val="002D11B1"/>
    <w:rsid w:val="003336A3"/>
    <w:rsid w:val="003620CB"/>
    <w:rsid w:val="00362D69"/>
    <w:rsid w:val="00366AD0"/>
    <w:rsid w:val="00372944"/>
    <w:rsid w:val="003A69CB"/>
    <w:rsid w:val="003A70F2"/>
    <w:rsid w:val="003D52F3"/>
    <w:rsid w:val="003D5A35"/>
    <w:rsid w:val="003E36CA"/>
    <w:rsid w:val="00401E3A"/>
    <w:rsid w:val="00416EB5"/>
    <w:rsid w:val="00420393"/>
    <w:rsid w:val="004417B6"/>
    <w:rsid w:val="00447F69"/>
    <w:rsid w:val="00477A6A"/>
    <w:rsid w:val="00495AD7"/>
    <w:rsid w:val="004A77C7"/>
    <w:rsid w:val="00513B80"/>
    <w:rsid w:val="00521BAA"/>
    <w:rsid w:val="0056235D"/>
    <w:rsid w:val="00581413"/>
    <w:rsid w:val="005A2F5C"/>
    <w:rsid w:val="005D3ACA"/>
    <w:rsid w:val="005E4225"/>
    <w:rsid w:val="005F4A35"/>
    <w:rsid w:val="00611484"/>
    <w:rsid w:val="006119C3"/>
    <w:rsid w:val="0062654C"/>
    <w:rsid w:val="0063413D"/>
    <w:rsid w:val="00646D8D"/>
    <w:rsid w:val="006609B7"/>
    <w:rsid w:val="00680C8E"/>
    <w:rsid w:val="00686D63"/>
    <w:rsid w:val="0069638A"/>
    <w:rsid w:val="006E4B70"/>
    <w:rsid w:val="0072767A"/>
    <w:rsid w:val="007459A1"/>
    <w:rsid w:val="00752D9A"/>
    <w:rsid w:val="00753A06"/>
    <w:rsid w:val="0076232B"/>
    <w:rsid w:val="00770E15"/>
    <w:rsid w:val="00777C94"/>
    <w:rsid w:val="007B04C3"/>
    <w:rsid w:val="007B3B5C"/>
    <w:rsid w:val="007B786C"/>
    <w:rsid w:val="007B797F"/>
    <w:rsid w:val="007F6D5E"/>
    <w:rsid w:val="00812F3F"/>
    <w:rsid w:val="00865C66"/>
    <w:rsid w:val="008B1A37"/>
    <w:rsid w:val="00914460"/>
    <w:rsid w:val="00936C09"/>
    <w:rsid w:val="009535BA"/>
    <w:rsid w:val="009905FE"/>
    <w:rsid w:val="009A4AA2"/>
    <w:rsid w:val="009A50BC"/>
    <w:rsid w:val="009D4B41"/>
    <w:rsid w:val="009E2CB9"/>
    <w:rsid w:val="009E7591"/>
    <w:rsid w:val="009F5FFA"/>
    <w:rsid w:val="00A23E20"/>
    <w:rsid w:val="00A36474"/>
    <w:rsid w:val="00A3702E"/>
    <w:rsid w:val="00A52BEF"/>
    <w:rsid w:val="00A673E4"/>
    <w:rsid w:val="00A675D2"/>
    <w:rsid w:val="00A74944"/>
    <w:rsid w:val="00A962AE"/>
    <w:rsid w:val="00AA6770"/>
    <w:rsid w:val="00AD3F7D"/>
    <w:rsid w:val="00AE497C"/>
    <w:rsid w:val="00AF3F9C"/>
    <w:rsid w:val="00B33FCC"/>
    <w:rsid w:val="00B4275E"/>
    <w:rsid w:val="00BA23E9"/>
    <w:rsid w:val="00BB4A7D"/>
    <w:rsid w:val="00BD2EDF"/>
    <w:rsid w:val="00C03355"/>
    <w:rsid w:val="00C3657F"/>
    <w:rsid w:val="00C4418D"/>
    <w:rsid w:val="00C56815"/>
    <w:rsid w:val="00C87E94"/>
    <w:rsid w:val="00CD23F2"/>
    <w:rsid w:val="00CD2A76"/>
    <w:rsid w:val="00CF1CE7"/>
    <w:rsid w:val="00CF5BFA"/>
    <w:rsid w:val="00D076E6"/>
    <w:rsid w:val="00D07EDE"/>
    <w:rsid w:val="00D17FDB"/>
    <w:rsid w:val="00D322B9"/>
    <w:rsid w:val="00D32F40"/>
    <w:rsid w:val="00D45FCB"/>
    <w:rsid w:val="00D67A3C"/>
    <w:rsid w:val="00DA14D4"/>
    <w:rsid w:val="00DA5DEC"/>
    <w:rsid w:val="00DE06F1"/>
    <w:rsid w:val="00DE315C"/>
    <w:rsid w:val="00DE4682"/>
    <w:rsid w:val="00DE6C23"/>
    <w:rsid w:val="00DF53EE"/>
    <w:rsid w:val="00DF62C9"/>
    <w:rsid w:val="00E07B52"/>
    <w:rsid w:val="00E227DD"/>
    <w:rsid w:val="00E26CD9"/>
    <w:rsid w:val="00E320CA"/>
    <w:rsid w:val="00E34856"/>
    <w:rsid w:val="00E95BF3"/>
    <w:rsid w:val="00EA11ED"/>
    <w:rsid w:val="00EB483D"/>
    <w:rsid w:val="00EC55C7"/>
    <w:rsid w:val="00ED434E"/>
    <w:rsid w:val="00F079BA"/>
    <w:rsid w:val="00F36898"/>
    <w:rsid w:val="00F423D5"/>
    <w:rsid w:val="00F878A0"/>
    <w:rsid w:val="00FA5E69"/>
    <w:rsid w:val="00FF393F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13D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D3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413D"/>
  </w:style>
  <w:style w:type="table" w:styleId="Tablaconcuadrcula">
    <w:name w:val="Table Grid"/>
    <w:basedOn w:val="Tablanormal"/>
    <w:uiPriority w:val="59"/>
    <w:rsid w:val="00634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41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E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DE"/>
    <w:rPr>
      <w:rFonts w:ascii="Tahoma" w:eastAsia="Calibri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D3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NormalWeb">
    <w:name w:val="Normal (Web)"/>
    <w:basedOn w:val="Normal"/>
    <w:uiPriority w:val="99"/>
    <w:unhideWhenUsed/>
    <w:rsid w:val="00FF3B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13D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D3A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413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3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41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DE"/>
    <w:rPr>
      <w:rFonts w:ascii="Tahoma" w:eastAsia="Calibri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D3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NormalWeb">
    <w:name w:val="Normal (Web)"/>
    <w:basedOn w:val="Normal"/>
    <w:uiPriority w:val="99"/>
    <w:unhideWhenUsed/>
    <w:rsid w:val="00FF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Rodriguez Santos Sara</cp:lastModifiedBy>
  <cp:revision>29</cp:revision>
  <cp:lastPrinted>2021-10-19T18:13:00Z</cp:lastPrinted>
  <dcterms:created xsi:type="dcterms:W3CDTF">2021-01-25T17:23:00Z</dcterms:created>
  <dcterms:modified xsi:type="dcterms:W3CDTF">2021-11-03T17:49:00Z</dcterms:modified>
</cp:coreProperties>
</file>