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3D" w:rsidRPr="00905812" w:rsidRDefault="0063413D" w:rsidP="0063413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bookmarkStart w:id="0" w:name="_GoBack"/>
      <w:bookmarkEnd w:id="0"/>
      <w:r w:rsidRPr="00905812">
        <w:rPr>
          <w:rFonts w:ascii="Arial" w:eastAsia="Arial" w:hAnsi="Arial" w:cs="Arial"/>
          <w:b/>
          <w:u w:val="single"/>
        </w:rPr>
        <w:t>ANEXO 1</w:t>
      </w:r>
    </w:p>
    <w:p w:rsidR="0063413D" w:rsidRPr="00905812" w:rsidRDefault="0063413D" w:rsidP="0063413D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834C76" w:rsidRPr="00905812" w:rsidRDefault="0063413D" w:rsidP="00834C76">
      <w:pPr>
        <w:pStyle w:val="Sinespaciado"/>
        <w:jc w:val="center"/>
        <w:rPr>
          <w:rFonts w:ascii="Arial" w:eastAsia="Arial" w:hAnsi="Arial" w:cs="Arial"/>
          <w:b/>
          <w:u w:val="single"/>
        </w:rPr>
      </w:pPr>
      <w:bookmarkStart w:id="1" w:name="_gjdgxs" w:colFirst="0" w:colLast="0"/>
      <w:bookmarkEnd w:id="1"/>
      <w:r w:rsidRPr="00905812">
        <w:rPr>
          <w:rFonts w:ascii="Arial" w:eastAsia="Arial" w:hAnsi="Arial" w:cs="Arial"/>
          <w:b/>
          <w:u w:val="single"/>
        </w:rPr>
        <w:t>OFICIO NÚM.</w:t>
      </w:r>
      <w:r w:rsidR="005C7015" w:rsidRPr="00905812">
        <w:rPr>
          <w:rFonts w:ascii="Arial" w:hAnsi="Arial" w:cs="Arial"/>
          <w:b/>
          <w:caps/>
          <w:u w:val="single"/>
        </w:rPr>
        <w:t xml:space="preserve"> CgsPm/dp</w:t>
      </w:r>
      <w:r w:rsidR="007133AC" w:rsidRPr="00905812">
        <w:rPr>
          <w:rFonts w:ascii="Arial" w:hAnsi="Arial" w:cs="Arial"/>
          <w:b/>
          <w:u w:val="single"/>
        </w:rPr>
        <w:t>/</w:t>
      </w:r>
      <w:r w:rsidR="001550AB">
        <w:rPr>
          <w:rFonts w:ascii="Arial" w:hAnsi="Arial" w:cs="Arial"/>
          <w:b/>
          <w:u w:val="single"/>
        </w:rPr>
        <w:t>0329</w:t>
      </w:r>
      <w:r w:rsidR="007133AC" w:rsidRPr="00905812">
        <w:rPr>
          <w:rFonts w:ascii="Arial" w:hAnsi="Arial" w:cs="Arial"/>
          <w:b/>
          <w:u w:val="single"/>
        </w:rPr>
        <w:t>/2021</w:t>
      </w:r>
      <w:r w:rsidR="007071C5">
        <w:rPr>
          <w:rFonts w:ascii="Arial" w:hAnsi="Arial" w:cs="Arial"/>
          <w:b/>
          <w:u w:val="single"/>
        </w:rPr>
        <w:t xml:space="preserve"> REQUISICIÓN REQ0</w:t>
      </w:r>
      <w:r w:rsidR="00DC6CF6">
        <w:rPr>
          <w:rFonts w:ascii="Arial" w:hAnsi="Arial" w:cs="Arial"/>
          <w:b/>
          <w:u w:val="single"/>
        </w:rPr>
        <w:t>1019/2021</w:t>
      </w:r>
    </w:p>
    <w:p w:rsidR="0063413D" w:rsidRPr="00905812" w:rsidRDefault="0063413D" w:rsidP="005C7015">
      <w:pPr>
        <w:pStyle w:val="Sinespaciado"/>
        <w:jc w:val="center"/>
        <w:rPr>
          <w:rFonts w:ascii="Arial" w:eastAsia="Arial" w:hAnsi="Arial" w:cs="Arial"/>
          <w:b/>
          <w:u w:val="single"/>
        </w:rPr>
      </w:pPr>
    </w:p>
    <w:p w:rsidR="0063413D" w:rsidRPr="00905812" w:rsidRDefault="0063413D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63413D" w:rsidRPr="00905812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05812">
        <w:rPr>
          <w:rFonts w:ascii="Arial" w:eastAsia="Arial" w:hAnsi="Arial" w:cs="Arial"/>
          <w:b/>
          <w:color w:val="000000"/>
        </w:rPr>
        <w:t>Dependencia solicitante:</w:t>
      </w:r>
      <w:r w:rsidRPr="00905812">
        <w:rPr>
          <w:rFonts w:ascii="Arial" w:eastAsia="Arial" w:hAnsi="Arial" w:cs="Arial"/>
          <w:b/>
        </w:rPr>
        <w:t xml:space="preserve"> </w:t>
      </w:r>
      <w:r w:rsidR="00262799" w:rsidRPr="00905812">
        <w:rPr>
          <w:rFonts w:ascii="Arial" w:eastAsia="Arial" w:hAnsi="Arial" w:cs="Arial"/>
          <w:color w:val="000000"/>
        </w:rPr>
        <w:t>Coordinación General De Servicios Públicos Municipales</w:t>
      </w:r>
    </w:p>
    <w:p w:rsidR="0063413D" w:rsidRPr="00905812" w:rsidRDefault="0063413D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63413D" w:rsidRPr="00905812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05812">
        <w:rPr>
          <w:rFonts w:ascii="Arial" w:eastAsia="Arial" w:hAnsi="Arial" w:cs="Arial"/>
          <w:b/>
          <w:color w:val="000000"/>
        </w:rPr>
        <w:t xml:space="preserve">Unidad Responsable: </w:t>
      </w:r>
      <w:r w:rsidR="00905812">
        <w:rPr>
          <w:rFonts w:ascii="Arial" w:eastAsia="Arial" w:hAnsi="Arial" w:cs="Arial"/>
          <w:color w:val="000000"/>
        </w:rPr>
        <w:t>854</w:t>
      </w:r>
      <w:r w:rsidR="005C7015" w:rsidRPr="00905812">
        <w:rPr>
          <w:rFonts w:ascii="Arial" w:eastAsia="Arial" w:hAnsi="Arial" w:cs="Arial"/>
          <w:color w:val="000000"/>
        </w:rPr>
        <w:t xml:space="preserve"> </w:t>
      </w:r>
      <w:r w:rsidR="00262799" w:rsidRPr="00905812">
        <w:rPr>
          <w:rFonts w:ascii="Arial" w:eastAsia="Arial" w:hAnsi="Arial" w:cs="Arial"/>
          <w:color w:val="000000"/>
        </w:rPr>
        <w:t>Dirección De Pavimentos</w:t>
      </w:r>
      <w:r w:rsidR="00262799" w:rsidRPr="00905812">
        <w:rPr>
          <w:rFonts w:ascii="Arial" w:eastAsia="Arial" w:hAnsi="Arial" w:cs="Arial"/>
          <w:b/>
          <w:color w:val="000000"/>
        </w:rPr>
        <w:t xml:space="preserve">  </w:t>
      </w:r>
    </w:p>
    <w:p w:rsidR="0063413D" w:rsidRPr="00905812" w:rsidRDefault="0063413D" w:rsidP="007B786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63413D" w:rsidRPr="00905812" w:rsidRDefault="00905812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Objetivo del bien</w:t>
      </w:r>
      <w:r w:rsidR="0063413D" w:rsidRPr="00905812">
        <w:rPr>
          <w:rFonts w:ascii="Arial" w:eastAsia="Arial" w:hAnsi="Arial" w:cs="Arial"/>
          <w:b/>
          <w:color w:val="000000"/>
        </w:rPr>
        <w:t xml:space="preserve">:  </w:t>
      </w:r>
    </w:p>
    <w:p w:rsidR="0063413D" w:rsidRPr="00905812" w:rsidRDefault="0063413D" w:rsidP="0063413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highlight w:val="yellow"/>
        </w:rPr>
      </w:pPr>
    </w:p>
    <w:p w:rsidR="0096795D" w:rsidRDefault="000208DE" w:rsidP="00770E1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7001">
        <w:rPr>
          <w:rFonts w:ascii="Arial" w:hAnsi="Arial" w:cs="Arial"/>
        </w:rPr>
        <w:t>e requieren para conectar los rotomartillos a las  plantas generadoras de energí</w:t>
      </w:r>
      <w:r w:rsidR="00DC7001" w:rsidRPr="00DC7001">
        <w:rPr>
          <w:rFonts w:ascii="Arial" w:hAnsi="Arial" w:cs="Arial"/>
        </w:rPr>
        <w:t>a</w:t>
      </w:r>
      <w:r w:rsidR="00F42EDA">
        <w:rPr>
          <w:rFonts w:ascii="Arial" w:hAnsi="Arial" w:cs="Arial"/>
        </w:rPr>
        <w:t xml:space="preserve"> y que las cuadrillas operativas puedan realizar los trabajos encomendados.</w:t>
      </w:r>
    </w:p>
    <w:p w:rsidR="00DC7001" w:rsidRPr="00905812" w:rsidRDefault="00DC7001" w:rsidP="00770E1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:rsidR="0096795D" w:rsidRPr="00905812" w:rsidRDefault="0096795D" w:rsidP="008F15D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05812">
        <w:rPr>
          <w:rFonts w:ascii="Arial" w:eastAsia="Arial" w:hAnsi="Arial" w:cs="Arial"/>
          <w:b/>
          <w:color w:val="000000"/>
        </w:rPr>
        <w:t>Objeto</w:t>
      </w:r>
      <w:r w:rsidR="008E6808">
        <w:rPr>
          <w:rFonts w:ascii="Arial" w:eastAsia="Arial" w:hAnsi="Arial" w:cs="Arial"/>
          <w:b/>
          <w:color w:val="000000"/>
        </w:rPr>
        <w:t xml:space="preserve"> del </w:t>
      </w:r>
      <w:r w:rsidR="00740F07">
        <w:rPr>
          <w:rFonts w:ascii="Arial" w:eastAsia="Arial" w:hAnsi="Arial" w:cs="Arial"/>
          <w:b/>
          <w:color w:val="000000"/>
        </w:rPr>
        <w:t>bien</w:t>
      </w:r>
      <w:r w:rsidRPr="00905812">
        <w:rPr>
          <w:rFonts w:ascii="Arial" w:eastAsia="Arial" w:hAnsi="Arial" w:cs="Arial"/>
          <w:b/>
          <w:color w:val="000000"/>
        </w:rPr>
        <w:t xml:space="preserve">:  </w:t>
      </w:r>
    </w:p>
    <w:p w:rsidR="0096795D" w:rsidRPr="00905812" w:rsidRDefault="0096795D" w:rsidP="0096795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highlight w:val="yellow"/>
        </w:rPr>
      </w:pPr>
    </w:p>
    <w:p w:rsidR="0096795D" w:rsidRPr="00905812" w:rsidRDefault="00F42EDA" w:rsidP="0096795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Adquisición de material eléctrico (extensiones, Multicontacto y clavijas).</w:t>
      </w:r>
    </w:p>
    <w:p w:rsidR="00E227DD" w:rsidRPr="00905812" w:rsidRDefault="00E227DD" w:rsidP="00E227D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eastAsia="Arial" w:hAnsi="Arial" w:cs="Arial"/>
          <w:color w:val="000000"/>
        </w:rPr>
      </w:pPr>
    </w:p>
    <w:p w:rsidR="0063413D" w:rsidRPr="00E95BF3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0000"/>
        </w:rPr>
      </w:pPr>
      <w:r w:rsidRPr="00905812">
        <w:rPr>
          <w:rFonts w:ascii="Arial" w:eastAsia="Arial" w:hAnsi="Arial" w:cs="Arial"/>
          <w:b/>
          <w:color w:val="000000"/>
        </w:rPr>
        <w:t xml:space="preserve">Especificaciones técnicas mínimas requeridas     </w:t>
      </w:r>
      <w:r w:rsidRPr="00E95BF3">
        <w:rPr>
          <w:rFonts w:asciiTheme="minorHAnsi" w:eastAsia="Arial" w:hAnsiTheme="minorHAnsi" w:cstheme="minorHAnsi"/>
          <w:b/>
          <w:color w:val="000000"/>
        </w:rPr>
        <w:t xml:space="preserve">                                   </w:t>
      </w:r>
    </w:p>
    <w:p w:rsidR="0063413D" w:rsidRPr="00E95BF3" w:rsidRDefault="0063413D" w:rsidP="0063413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0000"/>
          <w:highlight w:val="yellow"/>
        </w:rPr>
      </w:pPr>
    </w:p>
    <w:tbl>
      <w:tblPr>
        <w:tblW w:w="922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5241"/>
        <w:gridCol w:w="1417"/>
        <w:gridCol w:w="1134"/>
      </w:tblGrid>
      <w:tr w:rsidR="0063413D" w:rsidRPr="00E95BF3" w:rsidTr="00740F07">
        <w:trPr>
          <w:trHeight w:val="675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413D" w:rsidRPr="00E95BF3" w:rsidRDefault="0063413D" w:rsidP="006341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5BF3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413D" w:rsidRPr="00E95BF3" w:rsidRDefault="0063413D" w:rsidP="006341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5BF3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CARACTERISTICAS T</w:t>
            </w:r>
            <w:r w:rsidR="008C316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É</w:t>
            </w:r>
            <w:r w:rsidRPr="00E95BF3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CNICAS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413D" w:rsidRPr="00E95BF3" w:rsidRDefault="0063413D" w:rsidP="006341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5BF3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UNIDAD DE MEDIDA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63413D" w:rsidRPr="00E95BF3" w:rsidRDefault="0063413D" w:rsidP="006341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95BF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CANTIDAD SOLICITADA </w:t>
            </w:r>
          </w:p>
        </w:tc>
      </w:tr>
      <w:tr w:rsidR="00500275" w:rsidRPr="00E95BF3" w:rsidTr="00740F07">
        <w:trPr>
          <w:trHeight w:val="430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275" w:rsidRPr="00500275" w:rsidRDefault="00500275" w:rsidP="00740F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0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Extensión uso rudo 20 </w:t>
            </w:r>
            <w:proofErr w:type="spellStart"/>
            <w:r w:rsidRPr="00500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mts</w:t>
            </w:r>
            <w:proofErr w:type="spellEnd"/>
            <w:r w:rsidRPr="00500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500275" w:rsidRDefault="00500275" w:rsidP="00740F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500275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EXTENSION USO RUDO CALIBRE 16, LARGO 20 MTS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275" w:rsidRPr="00500275" w:rsidRDefault="00500275" w:rsidP="00740F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0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275" w:rsidRPr="00FB6E17" w:rsidRDefault="00500275" w:rsidP="00740F0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B6E17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00275" w:rsidRPr="00E95BF3" w:rsidTr="00740F07">
        <w:trPr>
          <w:trHeight w:val="721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275" w:rsidRPr="00500275" w:rsidRDefault="00500275" w:rsidP="00740F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0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Extensión uso rudo 4 </w:t>
            </w:r>
            <w:proofErr w:type="spellStart"/>
            <w:r w:rsidRPr="00500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mts</w:t>
            </w:r>
            <w:proofErr w:type="spellEnd"/>
            <w:r w:rsidRPr="00500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500275" w:rsidRDefault="00500275" w:rsidP="00740F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500275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EXTENSION USO RUDO CALIBRE 16, LARGO 4 MTS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275" w:rsidRPr="00500275" w:rsidRDefault="00500275" w:rsidP="00740F0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275" w:rsidRPr="00FB6E17" w:rsidRDefault="00500275" w:rsidP="00740F0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B6E17">
              <w:rPr>
                <w:rFonts w:ascii="Arial" w:hAnsi="Arial" w:cs="Arial"/>
                <w:color w:val="000000"/>
              </w:rPr>
              <w:t>4</w:t>
            </w:r>
          </w:p>
        </w:tc>
      </w:tr>
      <w:tr w:rsidR="00500275" w:rsidRPr="00E95BF3" w:rsidTr="00740F07">
        <w:trPr>
          <w:trHeight w:val="561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275" w:rsidRPr="00500275" w:rsidRDefault="00500275" w:rsidP="00740F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0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Multicontacto uso rudo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500275" w:rsidRDefault="00500275" w:rsidP="00740F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500275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MULTICONTACTO USO INDUSTRIAL 8 ENTRADAS 1200J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275" w:rsidRPr="00500275" w:rsidRDefault="00500275" w:rsidP="00740F0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275" w:rsidRPr="00FB6E17" w:rsidRDefault="00500275" w:rsidP="00740F0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B6E17">
              <w:rPr>
                <w:rFonts w:ascii="Arial" w:hAnsi="Arial" w:cs="Arial"/>
                <w:color w:val="000000"/>
              </w:rPr>
              <w:t>8</w:t>
            </w:r>
          </w:p>
        </w:tc>
      </w:tr>
      <w:tr w:rsidR="00500275" w:rsidRPr="00E95BF3" w:rsidTr="00740F07">
        <w:trPr>
          <w:trHeight w:val="994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275" w:rsidRPr="00500275" w:rsidRDefault="00500275" w:rsidP="00740F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0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Clavija Industrial Uso rudo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500275" w:rsidRDefault="00500275" w:rsidP="00740F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500275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CLAVIJA BLINDADA 2 POLOS 3 HILOS 15A 127V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275" w:rsidRPr="00500275" w:rsidRDefault="00500275" w:rsidP="00740F0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275" w:rsidRPr="00FB6E17" w:rsidRDefault="00500275" w:rsidP="00740F0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B6E17">
              <w:rPr>
                <w:rFonts w:ascii="Arial" w:hAnsi="Arial" w:cs="Arial"/>
                <w:color w:val="000000"/>
              </w:rPr>
              <w:t>10</w:t>
            </w:r>
          </w:p>
        </w:tc>
      </w:tr>
    </w:tbl>
    <w:p w:rsidR="00CD23F2" w:rsidRDefault="00CD23F2" w:rsidP="00740F0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0000"/>
          <w:highlight w:val="yellow"/>
        </w:rPr>
      </w:pPr>
    </w:p>
    <w:p w:rsidR="00782FD4" w:rsidRPr="00422DCB" w:rsidRDefault="00782FD4" w:rsidP="00782F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</w:t>
      </w:r>
      <w:r w:rsidRPr="00422DCB">
        <w:rPr>
          <w:rFonts w:ascii="Arial" w:eastAsia="Arial" w:hAnsi="Arial" w:cs="Arial"/>
          <w:color w:val="000000"/>
        </w:rPr>
        <w:t xml:space="preserve">Se solicita se entregue en una solo exhibición a más tardar 15 días </w:t>
      </w:r>
      <w:r>
        <w:rPr>
          <w:rFonts w:ascii="Arial" w:eastAsia="Arial" w:hAnsi="Arial" w:cs="Arial"/>
          <w:color w:val="000000"/>
        </w:rPr>
        <w:t xml:space="preserve">naturales </w:t>
      </w:r>
      <w:r w:rsidRPr="00422DCB">
        <w:rPr>
          <w:rFonts w:ascii="Arial" w:eastAsia="Arial" w:hAnsi="Arial" w:cs="Arial"/>
          <w:color w:val="000000"/>
        </w:rPr>
        <w:t>después del fallo.</w:t>
      </w:r>
    </w:p>
    <w:p w:rsidR="00782FD4" w:rsidRPr="00E95BF3" w:rsidRDefault="00782FD4" w:rsidP="00FE184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0000"/>
          <w:highlight w:val="yellow"/>
        </w:rPr>
      </w:pPr>
    </w:p>
    <w:p w:rsidR="00C87E94" w:rsidRPr="008E6808" w:rsidRDefault="0063413D" w:rsidP="00741979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8E6808">
        <w:rPr>
          <w:rFonts w:ascii="Arial" w:eastAsia="Arial" w:hAnsi="Arial" w:cs="Arial"/>
          <w:b/>
          <w:color w:val="000000"/>
        </w:rPr>
        <w:t xml:space="preserve">Vigencia del contrato del bien adquirir </w:t>
      </w:r>
    </w:p>
    <w:p w:rsidR="00F42EDA" w:rsidRDefault="0063413D" w:rsidP="00740F0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E6808">
        <w:rPr>
          <w:rFonts w:ascii="Arial" w:eastAsia="Arial" w:hAnsi="Arial" w:cs="Arial"/>
          <w:color w:val="000000"/>
        </w:rPr>
        <w:t xml:space="preserve">La vigencia del contrato </w:t>
      </w:r>
      <w:r w:rsidR="00955818" w:rsidRPr="008E6808">
        <w:rPr>
          <w:rFonts w:ascii="Arial" w:eastAsia="Arial" w:hAnsi="Arial" w:cs="Arial"/>
          <w:color w:val="000000"/>
        </w:rPr>
        <w:t xml:space="preserve"> </w:t>
      </w:r>
      <w:r w:rsidR="00524354" w:rsidRPr="008E6808">
        <w:rPr>
          <w:rFonts w:ascii="Arial" w:eastAsia="Arial" w:hAnsi="Arial" w:cs="Arial"/>
          <w:color w:val="000000"/>
        </w:rPr>
        <w:t>abierto será</w:t>
      </w:r>
      <w:r w:rsidR="00955818" w:rsidRPr="008E6808">
        <w:rPr>
          <w:rFonts w:ascii="Arial" w:eastAsia="Arial" w:hAnsi="Arial" w:cs="Arial"/>
          <w:color w:val="000000"/>
        </w:rPr>
        <w:t xml:space="preserve"> </w:t>
      </w:r>
      <w:r w:rsidRPr="008E6808">
        <w:rPr>
          <w:rFonts w:ascii="Arial" w:eastAsia="Arial" w:hAnsi="Arial" w:cs="Arial"/>
          <w:color w:val="000000"/>
        </w:rPr>
        <w:t xml:space="preserve">a partir </w:t>
      </w:r>
      <w:r w:rsidR="00A568BD">
        <w:rPr>
          <w:rFonts w:ascii="Arial" w:eastAsia="Times New Roman" w:hAnsi="Arial" w:cs="Arial"/>
        </w:rPr>
        <w:t xml:space="preserve">de la autorización del fallo y hasta </w:t>
      </w:r>
      <w:r w:rsidR="00955818" w:rsidRPr="008E6808">
        <w:rPr>
          <w:rFonts w:ascii="Arial" w:eastAsia="Arial" w:hAnsi="Arial" w:cs="Arial"/>
          <w:color w:val="000000"/>
        </w:rPr>
        <w:t xml:space="preserve">el </w:t>
      </w:r>
      <w:r w:rsidR="00857073" w:rsidRPr="008E6808">
        <w:rPr>
          <w:rFonts w:ascii="Arial" w:eastAsia="Arial" w:hAnsi="Arial" w:cs="Arial"/>
          <w:color w:val="000000"/>
        </w:rPr>
        <w:t xml:space="preserve">31 </w:t>
      </w:r>
      <w:r w:rsidR="00955818" w:rsidRPr="008E6808">
        <w:rPr>
          <w:rFonts w:ascii="Arial" w:eastAsia="Arial" w:hAnsi="Arial" w:cs="Arial"/>
          <w:color w:val="000000"/>
        </w:rPr>
        <w:t xml:space="preserve">de </w:t>
      </w:r>
      <w:r w:rsidR="00857073" w:rsidRPr="008E6808">
        <w:rPr>
          <w:rFonts w:ascii="Arial" w:eastAsia="Arial" w:hAnsi="Arial" w:cs="Arial"/>
          <w:color w:val="000000"/>
        </w:rPr>
        <w:t>Dic</w:t>
      </w:r>
      <w:r w:rsidR="00DA11F6" w:rsidRPr="008E6808">
        <w:rPr>
          <w:rFonts w:ascii="Arial" w:eastAsia="Arial" w:hAnsi="Arial" w:cs="Arial"/>
          <w:color w:val="000000"/>
        </w:rPr>
        <w:t>iembre</w:t>
      </w:r>
      <w:r w:rsidR="00955818" w:rsidRPr="008E6808">
        <w:rPr>
          <w:rFonts w:ascii="Arial" w:eastAsia="Arial" w:hAnsi="Arial" w:cs="Arial"/>
          <w:color w:val="000000"/>
        </w:rPr>
        <w:t xml:space="preserve"> de 2021 o hasta agotar</w:t>
      </w:r>
      <w:r w:rsidR="0069638A" w:rsidRPr="008E6808">
        <w:rPr>
          <w:rFonts w:ascii="Arial" w:eastAsia="Arial" w:hAnsi="Arial" w:cs="Arial"/>
          <w:color w:val="000000"/>
        </w:rPr>
        <w:t xml:space="preserve"> la suficiencia presupuestal</w:t>
      </w:r>
      <w:r w:rsidR="00274F35" w:rsidRPr="008E6808">
        <w:rPr>
          <w:rFonts w:ascii="Arial" w:eastAsia="Arial" w:hAnsi="Arial" w:cs="Arial"/>
          <w:color w:val="000000"/>
        </w:rPr>
        <w:t>.</w:t>
      </w:r>
      <w:r w:rsidRPr="008E6808">
        <w:rPr>
          <w:rFonts w:ascii="Arial" w:eastAsia="Arial" w:hAnsi="Arial" w:cs="Arial"/>
          <w:color w:val="000000"/>
        </w:rPr>
        <w:t xml:space="preserve"> </w:t>
      </w:r>
      <w:r w:rsidR="001F5F09" w:rsidRPr="001F5F09">
        <w:rPr>
          <w:rFonts w:ascii="Arial" w:eastAsia="Arial" w:hAnsi="Arial" w:cs="Arial"/>
          <w:color w:val="000000"/>
        </w:rPr>
        <w:t>Se solicita se entregue en una solo exhibición a más tardar 15 días después del fallo</w:t>
      </w:r>
      <w:r w:rsidR="001F5F09">
        <w:rPr>
          <w:rFonts w:ascii="Arial" w:eastAsia="Arial" w:hAnsi="Arial" w:cs="Arial"/>
          <w:color w:val="000000"/>
        </w:rPr>
        <w:t>.</w:t>
      </w:r>
    </w:p>
    <w:p w:rsidR="001F5F09" w:rsidRPr="008E6808" w:rsidRDefault="001F5F09" w:rsidP="00C87E9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274F35" w:rsidRPr="008E6808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8E6808">
        <w:rPr>
          <w:rFonts w:ascii="Arial" w:eastAsia="Arial" w:hAnsi="Arial" w:cs="Arial"/>
          <w:b/>
          <w:color w:val="000000"/>
        </w:rPr>
        <w:t xml:space="preserve">Tipo de Contrato </w:t>
      </w:r>
    </w:p>
    <w:p w:rsidR="00741979" w:rsidRPr="008E6808" w:rsidRDefault="00741979" w:rsidP="0074197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741979" w:rsidRPr="008E6808" w:rsidRDefault="0063413D" w:rsidP="0063413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E6808">
        <w:rPr>
          <w:rFonts w:ascii="Arial" w:eastAsia="Arial" w:hAnsi="Arial" w:cs="Arial"/>
          <w:b/>
          <w:color w:val="000000"/>
        </w:rPr>
        <w:t xml:space="preserve">Contrato </w:t>
      </w:r>
      <w:r w:rsidR="00FD3ABD" w:rsidRPr="008E6808">
        <w:rPr>
          <w:rFonts w:ascii="Arial" w:eastAsia="Arial" w:hAnsi="Arial" w:cs="Arial"/>
          <w:b/>
          <w:color w:val="000000"/>
        </w:rPr>
        <w:t xml:space="preserve">abierto </w:t>
      </w:r>
      <w:r w:rsidR="00FD3ABD" w:rsidRPr="008E6808">
        <w:rPr>
          <w:rFonts w:ascii="Arial" w:eastAsia="Arial" w:hAnsi="Arial" w:cs="Arial"/>
          <w:bCs/>
          <w:color w:val="000000"/>
        </w:rPr>
        <w:t>con</w:t>
      </w:r>
      <w:r w:rsidRPr="008E6808">
        <w:rPr>
          <w:rFonts w:ascii="Arial" w:eastAsia="Arial" w:hAnsi="Arial" w:cs="Arial"/>
          <w:bCs/>
          <w:color w:val="000000"/>
        </w:rPr>
        <w:t xml:space="preserve"> </w:t>
      </w:r>
      <w:r w:rsidRPr="008E6808">
        <w:rPr>
          <w:rFonts w:ascii="Arial" w:eastAsia="Arial" w:hAnsi="Arial" w:cs="Arial"/>
          <w:color w:val="000000"/>
        </w:rPr>
        <w:t xml:space="preserve">fundamento en el </w:t>
      </w:r>
      <w:r w:rsidR="00274F35" w:rsidRPr="008E6808">
        <w:rPr>
          <w:rFonts w:ascii="Arial" w:eastAsia="Arial" w:hAnsi="Arial" w:cs="Arial"/>
          <w:color w:val="000000"/>
        </w:rPr>
        <w:t>Artículo</w:t>
      </w:r>
      <w:r w:rsidRPr="008E6808">
        <w:rPr>
          <w:rFonts w:ascii="Arial" w:eastAsia="Arial" w:hAnsi="Arial" w:cs="Arial"/>
          <w:color w:val="000000"/>
        </w:rPr>
        <w:t xml:space="preserve"> de 79 de la </w:t>
      </w:r>
      <w:r w:rsidR="00274F35" w:rsidRPr="008E6808">
        <w:rPr>
          <w:rFonts w:ascii="Arial" w:eastAsia="Arial" w:hAnsi="Arial" w:cs="Arial"/>
          <w:color w:val="000000"/>
        </w:rPr>
        <w:t>Ley de Compras Gubernamentales, Enajenaciones y C</w:t>
      </w:r>
      <w:r w:rsidRPr="008E6808">
        <w:rPr>
          <w:rFonts w:ascii="Arial" w:eastAsia="Arial" w:hAnsi="Arial" w:cs="Arial"/>
          <w:color w:val="000000"/>
        </w:rPr>
        <w:t xml:space="preserve">ontratación de </w:t>
      </w:r>
      <w:r w:rsidR="00274F35" w:rsidRPr="008E6808">
        <w:rPr>
          <w:rFonts w:ascii="Arial" w:eastAsia="Arial" w:hAnsi="Arial" w:cs="Arial"/>
          <w:color w:val="000000"/>
        </w:rPr>
        <w:t>Servicios del Estado de Jalisco y sus M</w:t>
      </w:r>
      <w:r w:rsidR="00955818" w:rsidRPr="008E6808">
        <w:rPr>
          <w:rFonts w:ascii="Arial" w:eastAsia="Arial" w:hAnsi="Arial" w:cs="Arial"/>
          <w:color w:val="000000"/>
        </w:rPr>
        <w:t>unicipios</w:t>
      </w:r>
      <w:r w:rsidR="008F15D4" w:rsidRPr="008E6808">
        <w:rPr>
          <w:rFonts w:ascii="Arial" w:eastAsia="Arial" w:hAnsi="Arial" w:cs="Arial"/>
          <w:color w:val="000000"/>
        </w:rPr>
        <w:t>.</w:t>
      </w:r>
      <w:r w:rsidR="00FD3ABD" w:rsidRPr="008E6808">
        <w:rPr>
          <w:rFonts w:ascii="Arial" w:eastAsia="Arial" w:hAnsi="Arial" w:cs="Arial"/>
          <w:color w:val="000000"/>
        </w:rPr>
        <w:t xml:space="preserve"> </w:t>
      </w:r>
    </w:p>
    <w:p w:rsidR="00741979" w:rsidRPr="00E95BF3" w:rsidRDefault="008E6808" w:rsidP="00D25159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Theme="minorHAnsi" w:eastAsia="Arial" w:hAnsiTheme="minorHAnsi" w:cstheme="minorHAnsi"/>
          <w:b/>
          <w:color w:val="000000"/>
        </w:rPr>
      </w:pPr>
      <w:r w:rsidRPr="008E6808">
        <w:rPr>
          <w:rFonts w:ascii="Arial" w:eastAsia="Arial" w:hAnsi="Arial" w:cs="Arial"/>
          <w:b/>
          <w:color w:val="000000"/>
        </w:rPr>
        <w:lastRenderedPageBreak/>
        <w:t>1</w:t>
      </w:r>
      <w:r w:rsidR="00D25159" w:rsidRPr="008E6808">
        <w:rPr>
          <w:rFonts w:ascii="Arial" w:eastAsia="Arial" w:hAnsi="Arial" w:cs="Arial"/>
          <w:b/>
          <w:color w:val="000000"/>
        </w:rPr>
        <w:t xml:space="preserve">. </w:t>
      </w:r>
      <w:r w:rsidR="00D25159" w:rsidRPr="008E6808">
        <w:rPr>
          <w:rFonts w:ascii="Arial" w:eastAsia="Arial" w:hAnsi="Arial" w:cs="Arial"/>
          <w:b/>
          <w:color w:val="000000"/>
        </w:rPr>
        <w:tab/>
        <w:t>Catálogo</w:t>
      </w:r>
      <w:r>
        <w:rPr>
          <w:rFonts w:ascii="Arial" w:eastAsia="Arial" w:hAnsi="Arial" w:cs="Arial"/>
          <w:b/>
          <w:color w:val="000000"/>
        </w:rPr>
        <w:t>s d</w:t>
      </w:r>
      <w:r w:rsidR="00740F07">
        <w:rPr>
          <w:rFonts w:ascii="Arial" w:eastAsia="Arial" w:hAnsi="Arial" w:cs="Arial"/>
          <w:b/>
          <w:color w:val="000000"/>
        </w:rPr>
        <w:t>e</w:t>
      </w:r>
      <w:r>
        <w:rPr>
          <w:rFonts w:ascii="Arial" w:eastAsia="Arial" w:hAnsi="Arial" w:cs="Arial"/>
          <w:b/>
          <w:color w:val="000000"/>
        </w:rPr>
        <w:t xml:space="preserve"> bienes</w:t>
      </w:r>
    </w:p>
    <w:tbl>
      <w:tblPr>
        <w:tblW w:w="10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6"/>
        <w:gridCol w:w="1275"/>
        <w:gridCol w:w="4820"/>
        <w:gridCol w:w="1559"/>
        <w:gridCol w:w="1378"/>
      </w:tblGrid>
      <w:tr w:rsidR="0063413D" w:rsidRPr="008B31B2" w:rsidTr="001C7A6C">
        <w:trPr>
          <w:trHeight w:val="25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63413D" w:rsidRPr="00740F07" w:rsidRDefault="00D16C75" w:rsidP="00274F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>Nú</w:t>
            </w:r>
            <w:r w:rsidR="001C7A6C" w:rsidRPr="00740F07">
              <w:rPr>
                <w:rFonts w:ascii="Arial" w:eastAsia="Arial" w:hAnsi="Arial" w:cs="Arial"/>
                <w:b/>
                <w:sz w:val="18"/>
              </w:rPr>
              <w:t>mero de concepto</w:t>
            </w:r>
          </w:p>
        </w:tc>
        <w:tc>
          <w:tcPr>
            <w:tcW w:w="1275" w:type="dxa"/>
            <w:vAlign w:val="center"/>
          </w:tcPr>
          <w:p w:rsidR="0063413D" w:rsidRPr="00740F07" w:rsidRDefault="0063413D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>PARTIDA</w:t>
            </w:r>
          </w:p>
          <w:p w:rsidR="0063413D" w:rsidRPr="00740F07" w:rsidRDefault="0063413D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63413D" w:rsidRPr="00740F07" w:rsidRDefault="0063413D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 xml:space="preserve">DESCRIPCIÓN DEL SERVICIO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13D" w:rsidRPr="00740F07" w:rsidRDefault="0063413D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>CANTIDAD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63413D" w:rsidRPr="00740F07" w:rsidRDefault="0063413D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>UNIDAD DE MEDIDA</w:t>
            </w:r>
          </w:p>
        </w:tc>
      </w:tr>
      <w:tr w:rsidR="00FB6E17" w:rsidRPr="008B31B2" w:rsidTr="001C7A6C">
        <w:trPr>
          <w:trHeight w:val="25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FB6E17" w:rsidRPr="00740F07" w:rsidRDefault="00FB6E17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6E17" w:rsidRPr="00740F07" w:rsidRDefault="00FB6E17" w:rsidP="00A52B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sz w:val="18"/>
              </w:rPr>
              <w:t>2461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B6E17" w:rsidRPr="00740F07" w:rsidRDefault="007071C5" w:rsidP="001F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0F07">
              <w:rPr>
                <w:rFonts w:ascii="Arial" w:eastAsia="Times New Roman" w:hAnsi="Arial" w:cs="Arial"/>
                <w:color w:val="000000"/>
                <w:sz w:val="18"/>
              </w:rPr>
              <w:t>EXTENSIÓN ELECTRICA USO RUDO</w:t>
            </w:r>
            <w:r w:rsidR="00DB6B2C" w:rsidRPr="00740F07">
              <w:rPr>
                <w:rFonts w:ascii="Arial" w:eastAsia="Times New Roman" w:hAnsi="Arial" w:cs="Arial"/>
                <w:color w:val="000000"/>
                <w:sz w:val="18"/>
              </w:rPr>
              <w:t xml:space="preserve"> CALIBRE 16 DE 20 METROS DE LARGO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B6E17" w:rsidRPr="00740F07" w:rsidRDefault="00FB6E17" w:rsidP="00FB6E1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740F07"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FB6E17" w:rsidRPr="00740F07" w:rsidRDefault="00FB6E17" w:rsidP="008D2D8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sz w:val="18"/>
              </w:rPr>
              <w:t>PIEZA</w:t>
            </w:r>
          </w:p>
        </w:tc>
      </w:tr>
      <w:tr w:rsidR="00FB6E17" w:rsidRPr="008B31B2" w:rsidTr="001C7A6C">
        <w:trPr>
          <w:trHeight w:val="25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FB6E17" w:rsidRPr="00740F07" w:rsidRDefault="00FB6E17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B6E17" w:rsidRPr="00740F07" w:rsidRDefault="00FB6E17" w:rsidP="00A52B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sz w:val="18"/>
              </w:rPr>
              <w:t>2461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B6E17" w:rsidRPr="00740F07" w:rsidRDefault="007071C5" w:rsidP="007071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0F07">
              <w:rPr>
                <w:rFonts w:ascii="Arial" w:eastAsia="Times New Roman" w:hAnsi="Arial" w:cs="Arial"/>
                <w:color w:val="000000"/>
                <w:sz w:val="18"/>
              </w:rPr>
              <w:t>EXTENSIÓN ELECTRICA USO RUDO</w:t>
            </w:r>
            <w:r w:rsidR="00DB6B2C" w:rsidRPr="00740F07">
              <w:rPr>
                <w:rFonts w:ascii="Arial" w:eastAsia="Times New Roman" w:hAnsi="Arial" w:cs="Arial"/>
                <w:color w:val="000000"/>
                <w:sz w:val="18"/>
              </w:rPr>
              <w:t xml:space="preserve"> CALIBRE 16 Y LARGO DE 4 MTS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B6E17" w:rsidRPr="00740F07" w:rsidRDefault="00FB6E17" w:rsidP="00FB6E1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740F07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FB6E17" w:rsidRPr="00740F07" w:rsidRDefault="00FB6E17" w:rsidP="008D2D8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sz w:val="18"/>
              </w:rPr>
              <w:t>PIEZA</w:t>
            </w:r>
          </w:p>
        </w:tc>
      </w:tr>
      <w:tr w:rsidR="00FB6E17" w:rsidRPr="008B31B2" w:rsidTr="001C7A6C">
        <w:trPr>
          <w:trHeight w:val="25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FB6E17" w:rsidRPr="00740F07" w:rsidRDefault="00FB6E17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FB6E17" w:rsidRPr="00740F07" w:rsidRDefault="00FB6E17" w:rsidP="00A52B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sz w:val="18"/>
              </w:rPr>
              <w:t>2461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B6E17" w:rsidRPr="00740F07" w:rsidRDefault="007071C5" w:rsidP="007071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0F07">
              <w:rPr>
                <w:rFonts w:ascii="Arial" w:eastAsia="Times New Roman" w:hAnsi="Arial" w:cs="Arial"/>
                <w:color w:val="000000"/>
                <w:sz w:val="18"/>
              </w:rPr>
              <w:t xml:space="preserve">MULTICONTACTO </w:t>
            </w:r>
            <w:r w:rsidR="00DB6B2C" w:rsidRPr="00740F07">
              <w:rPr>
                <w:rFonts w:ascii="Arial" w:eastAsia="Times New Roman" w:hAnsi="Arial" w:cs="Arial"/>
                <w:color w:val="000000"/>
                <w:sz w:val="18"/>
              </w:rPr>
              <w:t>USO INDUSTRIAL 8 ENTRADAS 1200J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B6E17" w:rsidRPr="00740F07" w:rsidRDefault="00FB6E17" w:rsidP="00FB6E1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740F07">
              <w:rPr>
                <w:rFonts w:ascii="Arial" w:hAnsi="Arial" w:cs="Arial"/>
                <w:color w:val="000000"/>
                <w:sz w:val="18"/>
              </w:rPr>
              <w:t>8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FB6E17" w:rsidRPr="00740F07" w:rsidRDefault="00FB6E17" w:rsidP="008D2D8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sz w:val="18"/>
              </w:rPr>
              <w:t>PIEZA</w:t>
            </w:r>
          </w:p>
        </w:tc>
      </w:tr>
      <w:tr w:rsidR="00FB6E17" w:rsidRPr="008B31B2" w:rsidTr="001C7A6C">
        <w:trPr>
          <w:trHeight w:val="25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FB6E17" w:rsidRPr="00740F07" w:rsidRDefault="00FB6E17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FB6E17" w:rsidRPr="00740F07" w:rsidRDefault="00FB6E17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sz w:val="18"/>
              </w:rPr>
              <w:t>2461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B6E17" w:rsidRPr="00740F07" w:rsidRDefault="007071C5" w:rsidP="001F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0F07">
              <w:rPr>
                <w:rFonts w:ascii="Arial" w:eastAsia="Times New Roman" w:hAnsi="Arial" w:cs="Arial"/>
                <w:color w:val="000000"/>
                <w:sz w:val="18"/>
              </w:rPr>
              <w:t xml:space="preserve">CLAVIJA </w:t>
            </w:r>
            <w:r w:rsidR="00DB6B2C" w:rsidRPr="00740F07">
              <w:rPr>
                <w:rFonts w:ascii="Arial" w:eastAsia="Times New Roman" w:hAnsi="Arial" w:cs="Arial"/>
                <w:color w:val="000000"/>
                <w:sz w:val="18"/>
              </w:rPr>
              <w:t>BLINDADA 2 POLOS 3 HILOS 15A 127V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B6E17" w:rsidRPr="00740F07" w:rsidRDefault="00FB6E17" w:rsidP="00FB6E1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740F07"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FB6E17" w:rsidRPr="00740F07" w:rsidRDefault="00FB6E17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sz w:val="18"/>
              </w:rPr>
              <w:t>PIEZA</w:t>
            </w:r>
          </w:p>
        </w:tc>
      </w:tr>
    </w:tbl>
    <w:p w:rsidR="00741979" w:rsidRPr="008B31B2" w:rsidRDefault="00741979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0221BB" w:rsidRPr="00740F07" w:rsidRDefault="00D508AF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</w:rPr>
      </w:pPr>
      <w:r w:rsidRPr="00740F07">
        <w:rPr>
          <w:rFonts w:ascii="Arial" w:eastAsia="Arial" w:hAnsi="Arial" w:cs="Arial"/>
          <w:color w:val="000000"/>
          <w:sz w:val="20"/>
        </w:rPr>
        <w:t>Para que se pueda considerar solvente una propuesta y poder ser asignado en la</w:t>
      </w:r>
      <w:r w:rsidR="00B73A80" w:rsidRPr="00740F07">
        <w:rPr>
          <w:rFonts w:ascii="Arial" w:eastAsia="Arial" w:hAnsi="Arial" w:cs="Arial"/>
          <w:color w:val="000000"/>
          <w:sz w:val="20"/>
        </w:rPr>
        <w:t>s partidas de la</w:t>
      </w:r>
      <w:r w:rsidRPr="00740F07">
        <w:rPr>
          <w:rFonts w:ascii="Arial" w:eastAsia="Arial" w:hAnsi="Arial" w:cs="Arial"/>
          <w:color w:val="000000"/>
          <w:sz w:val="20"/>
        </w:rPr>
        <w:t xml:space="preserve"> licitación, deberá de obtener por lo menos un porcentaje de </w:t>
      </w:r>
      <w:r w:rsidRPr="00740F07">
        <w:rPr>
          <w:rFonts w:ascii="Arial" w:eastAsia="Arial" w:hAnsi="Arial" w:cs="Arial"/>
          <w:b/>
          <w:color w:val="000000"/>
          <w:sz w:val="20"/>
        </w:rPr>
        <w:t>75</w:t>
      </w:r>
      <w:r w:rsidRPr="00740F07">
        <w:rPr>
          <w:rFonts w:ascii="Arial" w:eastAsia="Arial" w:hAnsi="Arial" w:cs="Arial"/>
          <w:color w:val="000000"/>
          <w:sz w:val="20"/>
        </w:rPr>
        <w:t xml:space="preserve"> en referencia a los puntos y porcentajes de los criterios de evaluación.</w:t>
      </w:r>
    </w:p>
    <w:p w:rsidR="00741979" w:rsidRPr="00E95BF3" w:rsidRDefault="00741979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</w:rPr>
      </w:pPr>
    </w:p>
    <w:p w:rsidR="0063413D" w:rsidRPr="008B31B2" w:rsidRDefault="008B31B2" w:rsidP="00D251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8B31B2">
        <w:rPr>
          <w:rFonts w:ascii="Arial" w:eastAsia="Arial" w:hAnsi="Arial" w:cs="Arial"/>
          <w:b/>
          <w:color w:val="000000"/>
        </w:rPr>
        <w:t>2</w:t>
      </w:r>
      <w:r w:rsidR="00D25159" w:rsidRPr="008B31B2">
        <w:rPr>
          <w:rFonts w:ascii="Arial" w:eastAsia="Arial" w:hAnsi="Arial" w:cs="Arial"/>
          <w:b/>
          <w:color w:val="000000"/>
        </w:rPr>
        <w:t>.</w:t>
      </w:r>
      <w:r w:rsidR="00D25159" w:rsidRPr="008B31B2">
        <w:rPr>
          <w:rFonts w:ascii="Arial" w:eastAsia="Arial" w:hAnsi="Arial" w:cs="Arial"/>
          <w:b/>
          <w:color w:val="000000"/>
        </w:rPr>
        <w:tab/>
      </w:r>
      <w:r w:rsidR="0063413D" w:rsidRPr="008B31B2">
        <w:rPr>
          <w:rFonts w:ascii="Arial" w:eastAsia="Arial" w:hAnsi="Arial" w:cs="Arial"/>
          <w:b/>
          <w:color w:val="000000"/>
        </w:rPr>
        <w:t xml:space="preserve">Criterios de evaluación: </w:t>
      </w:r>
    </w:p>
    <w:tbl>
      <w:tblPr>
        <w:tblW w:w="10410" w:type="dxa"/>
        <w:jc w:val="center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7517"/>
        <w:gridCol w:w="2107"/>
      </w:tblGrid>
      <w:tr w:rsidR="00AF7CAD" w:rsidRPr="00C66ED3" w:rsidTr="00AF7CAD">
        <w:trPr>
          <w:trHeight w:val="12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F7CAD" w:rsidRPr="00C66ED3" w:rsidRDefault="00AF7CAD" w:rsidP="00983AE8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F7CAD" w:rsidRPr="00C66ED3" w:rsidRDefault="00AF7CAD" w:rsidP="00983AE8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Criterio de evaluación                           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F7CAD" w:rsidRPr="00C66ED3" w:rsidRDefault="00AF7CAD" w:rsidP="00983AE8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Porcentaje</w:t>
            </w:r>
          </w:p>
        </w:tc>
      </w:tr>
      <w:tr w:rsidR="00AF7CAD" w:rsidRPr="00423BAF" w:rsidTr="00AF7CAD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740F07" w:rsidRDefault="00AF7CAD" w:rsidP="00423BAF">
            <w:pPr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740F07" w:rsidRDefault="00AF7CAD" w:rsidP="00983AE8">
            <w:pPr>
              <w:spacing w:after="0"/>
              <w:rPr>
                <w:rFonts w:ascii="Arial" w:eastAsia="Arial" w:hAnsi="Arial" w:cs="Arial"/>
                <w:b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  <w:u w:val="single"/>
              </w:rPr>
              <w:t xml:space="preserve">Calidad </w:t>
            </w:r>
          </w:p>
          <w:p w:rsidR="00AF7CAD" w:rsidRPr="00740F07" w:rsidRDefault="00AF7CAD" w:rsidP="00F82F0C">
            <w:pPr>
              <w:spacing w:after="0"/>
              <w:rPr>
                <w:rFonts w:ascii="Arial" w:eastAsia="Arial" w:hAnsi="Arial" w:cs="Arial"/>
                <w:b/>
                <w:sz w:val="18"/>
              </w:rPr>
            </w:pPr>
            <w:r w:rsidRPr="00740F07">
              <w:rPr>
                <w:rFonts w:ascii="Arial" w:eastAsia="Times New Roman" w:hAnsi="Arial" w:cs="Arial"/>
                <w:bCs/>
                <w:sz w:val="18"/>
              </w:rPr>
              <w:t>Carta con l</w:t>
            </w:r>
            <w:r w:rsidR="00F82F0C" w:rsidRPr="00740F07">
              <w:rPr>
                <w:rFonts w:ascii="Arial" w:eastAsia="Times New Roman" w:hAnsi="Arial" w:cs="Arial"/>
                <w:bCs/>
                <w:sz w:val="18"/>
              </w:rPr>
              <w:t xml:space="preserve">as Especificaciones técnicas del material </w:t>
            </w:r>
            <w:r w:rsidRPr="00740F07">
              <w:rPr>
                <w:rFonts w:ascii="Arial" w:eastAsia="Times New Roman" w:hAnsi="Arial" w:cs="Arial"/>
                <w:bCs/>
                <w:sz w:val="18"/>
              </w:rPr>
              <w:t>que cotiza</w:t>
            </w:r>
            <w:r w:rsidR="00F34EF1" w:rsidRPr="00740F07">
              <w:rPr>
                <w:rFonts w:ascii="Arial" w:eastAsia="Times New Roman" w:hAnsi="Arial" w:cs="Arial"/>
                <w:bCs/>
                <w:sz w:val="18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740F07" w:rsidRDefault="00AF7CAD" w:rsidP="00423BAF">
            <w:pPr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>30%</w:t>
            </w:r>
          </w:p>
        </w:tc>
      </w:tr>
      <w:tr w:rsidR="00AF7CAD" w:rsidRPr="00423BAF" w:rsidTr="00AF7CAD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740F07" w:rsidRDefault="00AF7CAD" w:rsidP="00423BAF">
            <w:pPr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740F07" w:rsidRDefault="00AF7CAD" w:rsidP="00983AE8">
            <w:pPr>
              <w:spacing w:after="0"/>
              <w:rPr>
                <w:rFonts w:ascii="Arial" w:eastAsia="Arial" w:hAnsi="Arial" w:cs="Arial"/>
                <w:b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  <w:u w:val="single"/>
              </w:rPr>
              <w:t>Garantía</w:t>
            </w:r>
            <w:r w:rsidRPr="00740F07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B12AB6" w:rsidRPr="00740F07" w:rsidRDefault="005C193D" w:rsidP="00D126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</w:rPr>
            </w:pPr>
            <w:r w:rsidRPr="00740F07">
              <w:rPr>
                <w:rFonts w:ascii="Arial" w:eastAsia="Times New Roman" w:hAnsi="Arial" w:cs="Arial"/>
                <w:bCs/>
                <w:sz w:val="18"/>
              </w:rPr>
              <w:t>El proveedor deberá</w:t>
            </w:r>
            <w:r w:rsidR="00D12671" w:rsidRPr="00740F07">
              <w:rPr>
                <w:rFonts w:ascii="Arial" w:hAnsi="Arial" w:cs="Arial"/>
                <w:bCs/>
                <w:sz w:val="18"/>
              </w:rPr>
              <w:t xml:space="preserve"> garantizar el cambio o devolución del producto porque no cumpla con la calidad, idoneidad, buen estado y funcionamiento adecuado del suministro que provea.</w:t>
            </w:r>
            <w:r w:rsidR="00D12671" w:rsidRPr="00740F07">
              <w:rPr>
                <w:rFonts w:ascii="Arial" w:hAnsi="Arial" w:cs="Arial"/>
                <w:color w:val="222222"/>
                <w:sz w:val="18"/>
                <w:shd w:val="clear" w:color="auto" w:fill="FFFFFF"/>
              </w:rPr>
              <w:t> </w:t>
            </w:r>
            <w:r w:rsidR="00D12671" w:rsidRPr="00740F07">
              <w:rPr>
                <w:rFonts w:ascii="Arial" w:hAnsi="Arial" w:cs="Arial"/>
                <w:bCs/>
                <w:sz w:val="18"/>
              </w:rPr>
              <w:t xml:space="preserve">Debiendo </w:t>
            </w:r>
            <w:r w:rsidR="00BE7EC3" w:rsidRPr="00740F07">
              <w:rPr>
                <w:rFonts w:ascii="Arial" w:hAnsi="Arial" w:cs="Arial"/>
                <w:bCs/>
                <w:sz w:val="18"/>
              </w:rPr>
              <w:t>presentar</w:t>
            </w:r>
            <w:r w:rsidR="00D12671" w:rsidRPr="00740F07">
              <w:rPr>
                <w:rFonts w:ascii="Arial" w:hAnsi="Arial" w:cs="Arial"/>
                <w:bCs/>
                <w:sz w:val="18"/>
              </w:rPr>
              <w:t xml:space="preserve"> garantía por escrito.</w:t>
            </w:r>
            <w:r w:rsidR="00B12AB6" w:rsidRPr="00740F07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:rsidR="00ED2F2D" w:rsidRPr="00740F07" w:rsidRDefault="00ED2F2D" w:rsidP="00ED2F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</w:rPr>
            </w:pPr>
            <w:r w:rsidRPr="00740F07">
              <w:rPr>
                <w:rFonts w:ascii="Arial" w:eastAsia="Times New Roman" w:hAnsi="Arial" w:cs="Arial"/>
                <w:bCs/>
                <w:sz w:val="18"/>
              </w:rPr>
              <w:t>Si la garantía es menor a 30 días ……………………………………5%</w:t>
            </w:r>
          </w:p>
          <w:p w:rsidR="00ED2F2D" w:rsidRPr="00740F07" w:rsidRDefault="00ED2F2D" w:rsidP="00ED2F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</w:rPr>
            </w:pPr>
            <w:r w:rsidRPr="00740F07">
              <w:rPr>
                <w:rFonts w:ascii="Arial" w:eastAsia="Times New Roman" w:hAnsi="Arial" w:cs="Arial"/>
                <w:bCs/>
                <w:sz w:val="18"/>
              </w:rPr>
              <w:t>Si la garantía es de 30 a 90 días……………………………….…….10%</w:t>
            </w:r>
          </w:p>
          <w:p w:rsidR="00AF7CAD" w:rsidRPr="00740F07" w:rsidRDefault="00ED2F2D" w:rsidP="00ED2F2D">
            <w:pPr>
              <w:spacing w:after="0"/>
              <w:rPr>
                <w:rFonts w:ascii="Arial" w:eastAsia="Arial" w:hAnsi="Arial" w:cs="Arial"/>
                <w:b/>
                <w:sz w:val="18"/>
              </w:rPr>
            </w:pPr>
            <w:r w:rsidRPr="00740F07">
              <w:rPr>
                <w:rFonts w:ascii="Arial" w:eastAsia="Times New Roman" w:hAnsi="Arial" w:cs="Arial"/>
                <w:bCs/>
                <w:sz w:val="18"/>
              </w:rPr>
              <w:t>Si la garantía es superior a 90 días…………………………………..20%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740F07" w:rsidRDefault="00AF7CAD" w:rsidP="00423BAF">
            <w:pPr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>20%</w:t>
            </w:r>
          </w:p>
        </w:tc>
      </w:tr>
      <w:tr w:rsidR="00AF7CAD" w:rsidRPr="00423BAF" w:rsidTr="00AF7CAD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740F07" w:rsidRDefault="00AF7CAD" w:rsidP="00423BAF">
            <w:pPr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740F07" w:rsidRDefault="00AF7CAD" w:rsidP="00983AE8">
            <w:pPr>
              <w:spacing w:after="0"/>
              <w:rPr>
                <w:rFonts w:ascii="Arial" w:eastAsia="Arial" w:hAnsi="Arial" w:cs="Arial"/>
                <w:b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 xml:space="preserve">Oferta económica (precio mínimo ofertado) </w:t>
            </w:r>
          </w:p>
          <w:p w:rsidR="00740F07" w:rsidRPr="00740F07" w:rsidRDefault="00AF7CAD" w:rsidP="00983AE8">
            <w:pPr>
              <w:spacing w:after="0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sz w:val="18"/>
              </w:rPr>
              <w:t xml:space="preserve">Mismo que será evaluado por el área centralizada de compras. </w:t>
            </w:r>
          </w:p>
          <w:p w:rsidR="006248A4" w:rsidRPr="00740F07" w:rsidRDefault="00AF7CAD" w:rsidP="00983AE8">
            <w:pPr>
              <w:spacing w:after="0"/>
              <w:rPr>
                <w:rFonts w:ascii="Arial" w:eastAsia="Arial" w:hAnsi="Arial" w:cs="Arial"/>
                <w:b/>
                <w:sz w:val="18"/>
              </w:rPr>
            </w:pPr>
            <w:r w:rsidRPr="00740F07">
              <w:rPr>
                <w:rFonts w:ascii="Arial" w:eastAsia="Arial" w:hAnsi="Arial" w:cs="Arial"/>
                <w:sz w:val="18"/>
              </w:rPr>
              <w:t>Nota: el porcentaje de este siempre deberá ser el preponderante</w:t>
            </w:r>
            <w:r w:rsidRPr="00740F07"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740F07" w:rsidRDefault="00AF7CAD" w:rsidP="00423BAF">
            <w:pPr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>30%</w:t>
            </w:r>
          </w:p>
        </w:tc>
      </w:tr>
      <w:tr w:rsidR="00782FD4" w:rsidRPr="00423BAF" w:rsidTr="00AF7CAD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FD4" w:rsidRPr="00740F07" w:rsidRDefault="00782FD4" w:rsidP="00423BAF">
            <w:pPr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FD4" w:rsidRPr="00740F07" w:rsidRDefault="00782FD4" w:rsidP="00DC4392">
            <w:pPr>
              <w:spacing w:after="0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>Tiempo de entrega</w:t>
            </w:r>
          </w:p>
          <w:p w:rsidR="00782FD4" w:rsidRPr="00740F07" w:rsidRDefault="00782FD4" w:rsidP="00DC4392">
            <w:pPr>
              <w:spacing w:after="0"/>
              <w:rPr>
                <w:rFonts w:ascii="Arial" w:eastAsia="Arial" w:hAnsi="Arial" w:cs="Arial"/>
                <w:b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 xml:space="preserve">De 01 a 05 días naturales 20% </w:t>
            </w:r>
          </w:p>
          <w:p w:rsidR="00782FD4" w:rsidRPr="00740F07" w:rsidRDefault="00782FD4" w:rsidP="00DC4392">
            <w:pPr>
              <w:spacing w:after="0"/>
              <w:rPr>
                <w:rFonts w:ascii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 xml:space="preserve">De 06 a 15 días naturales 10% </w:t>
            </w:r>
          </w:p>
          <w:p w:rsidR="00782FD4" w:rsidRPr="00740F07" w:rsidRDefault="00782FD4" w:rsidP="00DC4392">
            <w:pPr>
              <w:spacing w:after="0"/>
              <w:rPr>
                <w:rFonts w:ascii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 xml:space="preserve">Más de 15 días naturales  00%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FD4" w:rsidRPr="00740F07" w:rsidRDefault="00782FD4" w:rsidP="00423BAF">
            <w:pPr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 w:rsidRPr="00740F07">
              <w:rPr>
                <w:rFonts w:ascii="Arial" w:eastAsia="Arial" w:hAnsi="Arial" w:cs="Arial"/>
                <w:b/>
                <w:sz w:val="18"/>
              </w:rPr>
              <w:t>20%</w:t>
            </w:r>
          </w:p>
        </w:tc>
      </w:tr>
      <w:tr w:rsidR="00AF7CAD" w:rsidRPr="00C66ED3" w:rsidTr="00AF7CAD">
        <w:trPr>
          <w:trHeight w:val="120"/>
          <w:jc w:val="center"/>
        </w:trPr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7CAD" w:rsidRPr="00C66ED3" w:rsidRDefault="00AF7CAD" w:rsidP="00983AE8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Total de la evaluación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7CAD" w:rsidRPr="00C66ED3" w:rsidRDefault="00AF7CAD" w:rsidP="00423BA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100%</w:t>
            </w:r>
          </w:p>
        </w:tc>
      </w:tr>
    </w:tbl>
    <w:p w:rsidR="00F42EDA" w:rsidRDefault="00F42EDA" w:rsidP="00F42EDA">
      <w:pPr>
        <w:spacing w:after="0" w:line="240" w:lineRule="auto"/>
        <w:rPr>
          <w:rFonts w:ascii="Arial" w:hAnsi="Arial" w:cs="Arial"/>
        </w:rPr>
      </w:pPr>
    </w:p>
    <w:p w:rsidR="00740F07" w:rsidRDefault="00740F07" w:rsidP="00F42EDA">
      <w:pPr>
        <w:spacing w:after="0" w:line="240" w:lineRule="auto"/>
        <w:rPr>
          <w:rFonts w:ascii="Arial" w:hAnsi="Arial" w:cs="Arial"/>
        </w:rPr>
      </w:pPr>
    </w:p>
    <w:p w:rsidR="00B66526" w:rsidRPr="00740F07" w:rsidRDefault="00B66526" w:rsidP="00F42EDA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740F07">
        <w:rPr>
          <w:rFonts w:ascii="Arial" w:hAnsi="Arial" w:cs="Arial"/>
          <w:sz w:val="20"/>
        </w:rPr>
        <w:t>Atentamente</w:t>
      </w:r>
    </w:p>
    <w:p w:rsidR="00B66526" w:rsidRPr="00740F07" w:rsidRDefault="00B66526" w:rsidP="00F42EDA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740F07">
        <w:rPr>
          <w:rFonts w:ascii="Arial" w:hAnsi="Arial" w:cs="Arial"/>
          <w:sz w:val="20"/>
        </w:rPr>
        <w:t>"2021, año del constituyente del Estado de</w:t>
      </w:r>
      <w:r w:rsidR="000370F5" w:rsidRPr="00740F07">
        <w:rPr>
          <w:rFonts w:ascii="Arial" w:hAnsi="Arial" w:cs="Arial"/>
          <w:sz w:val="20"/>
        </w:rPr>
        <w:t xml:space="preserve"> </w:t>
      </w:r>
      <w:r w:rsidRPr="00740F07">
        <w:rPr>
          <w:rFonts w:ascii="Arial" w:hAnsi="Arial" w:cs="Arial"/>
          <w:sz w:val="20"/>
        </w:rPr>
        <w:t>Jalisco"</w:t>
      </w:r>
    </w:p>
    <w:p w:rsidR="00B66526" w:rsidRPr="00740F07" w:rsidRDefault="00B66526" w:rsidP="00F42EDA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740F07">
        <w:rPr>
          <w:rFonts w:ascii="Arial" w:hAnsi="Arial" w:cs="Arial"/>
          <w:sz w:val="20"/>
        </w:rPr>
        <w:t xml:space="preserve">Guadalajara, Jalisco a </w:t>
      </w:r>
      <w:r w:rsidR="00D16C75" w:rsidRPr="00740F07">
        <w:rPr>
          <w:rFonts w:ascii="Arial" w:hAnsi="Arial" w:cs="Arial"/>
          <w:sz w:val="20"/>
        </w:rPr>
        <w:t>2</w:t>
      </w:r>
      <w:r w:rsidR="00CE7B3A" w:rsidRPr="00740F07">
        <w:rPr>
          <w:rFonts w:ascii="Arial" w:hAnsi="Arial" w:cs="Arial"/>
          <w:sz w:val="20"/>
        </w:rPr>
        <w:t>5</w:t>
      </w:r>
      <w:r w:rsidRPr="00740F07">
        <w:rPr>
          <w:rFonts w:ascii="Arial" w:hAnsi="Arial" w:cs="Arial"/>
          <w:sz w:val="20"/>
        </w:rPr>
        <w:t xml:space="preserve"> de Octubre del 2021.</w:t>
      </w:r>
    </w:p>
    <w:p w:rsidR="00B66526" w:rsidRPr="00740F07" w:rsidRDefault="00B66526" w:rsidP="00B66526">
      <w:pPr>
        <w:spacing w:after="0" w:line="240" w:lineRule="auto"/>
        <w:ind w:firstLine="708"/>
        <w:jc w:val="center"/>
        <w:rPr>
          <w:rFonts w:ascii="Arial" w:hAnsi="Arial" w:cs="Arial"/>
          <w:sz w:val="20"/>
        </w:rPr>
      </w:pPr>
    </w:p>
    <w:p w:rsidR="00B66526" w:rsidRDefault="00B66526" w:rsidP="00B66526">
      <w:pPr>
        <w:spacing w:after="0" w:line="240" w:lineRule="auto"/>
        <w:ind w:firstLine="708"/>
        <w:jc w:val="center"/>
        <w:rPr>
          <w:rFonts w:ascii="Arial" w:hAnsi="Arial" w:cs="Arial"/>
          <w:sz w:val="20"/>
        </w:rPr>
      </w:pPr>
    </w:p>
    <w:p w:rsidR="00740F07" w:rsidRPr="00740F07" w:rsidRDefault="00740F07" w:rsidP="00B66526">
      <w:pPr>
        <w:spacing w:after="0" w:line="240" w:lineRule="auto"/>
        <w:ind w:firstLine="708"/>
        <w:jc w:val="center"/>
        <w:rPr>
          <w:rFonts w:ascii="Arial" w:hAnsi="Arial" w:cs="Arial"/>
          <w:sz w:val="20"/>
        </w:rPr>
      </w:pPr>
    </w:p>
    <w:tbl>
      <w:tblPr>
        <w:tblStyle w:val="Tablaconcuadrcula"/>
        <w:tblpPr w:leftFromText="141" w:rightFromText="141" w:vertAnchor="text" w:horzAnchor="margin" w:tblpY="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5507"/>
      </w:tblGrid>
      <w:tr w:rsidR="00B66526" w:rsidRPr="00740F07" w:rsidTr="00234976">
        <w:trPr>
          <w:trHeight w:val="699"/>
        </w:trPr>
        <w:tc>
          <w:tcPr>
            <w:tcW w:w="4644" w:type="dxa"/>
          </w:tcPr>
          <w:p w:rsidR="00B66526" w:rsidRPr="00740F07" w:rsidRDefault="00394272" w:rsidP="00234976">
            <w:pPr>
              <w:pStyle w:val="Sinespaciado"/>
              <w:rPr>
                <w:rFonts w:ascii="Arial" w:hAnsi="Arial" w:cs="Arial"/>
                <w:sz w:val="20"/>
              </w:rPr>
            </w:pPr>
            <w:r w:rsidRPr="00740F07">
              <w:rPr>
                <w:rFonts w:ascii="Arial" w:hAnsi="Arial" w:cs="Arial"/>
                <w:sz w:val="20"/>
              </w:rPr>
              <w:t>Ing. Ángel de Jesús Godínez Ruíz</w:t>
            </w:r>
            <w:r w:rsidR="00B66526" w:rsidRPr="00740F07">
              <w:rPr>
                <w:rFonts w:ascii="Arial" w:hAnsi="Arial" w:cs="Arial"/>
                <w:sz w:val="20"/>
              </w:rPr>
              <w:tab/>
            </w:r>
          </w:p>
          <w:p w:rsidR="003D414F" w:rsidRPr="00740F07" w:rsidRDefault="003D414F" w:rsidP="00234976">
            <w:pPr>
              <w:pStyle w:val="Sinespaciado"/>
              <w:rPr>
                <w:rFonts w:ascii="Arial" w:hAnsi="Arial" w:cs="Arial"/>
                <w:sz w:val="20"/>
              </w:rPr>
            </w:pPr>
            <w:r w:rsidRPr="00740F07">
              <w:rPr>
                <w:rFonts w:ascii="Arial" w:hAnsi="Arial" w:cs="Arial"/>
                <w:sz w:val="20"/>
              </w:rPr>
              <w:t>Director de Pavimentos</w:t>
            </w:r>
          </w:p>
        </w:tc>
        <w:tc>
          <w:tcPr>
            <w:tcW w:w="5524" w:type="dxa"/>
          </w:tcPr>
          <w:p w:rsidR="003D414F" w:rsidRPr="00740F07" w:rsidRDefault="00394272" w:rsidP="00394272">
            <w:pPr>
              <w:pStyle w:val="Sinespaciado"/>
              <w:rPr>
                <w:rFonts w:ascii="Arial" w:hAnsi="Arial" w:cs="Arial"/>
                <w:sz w:val="20"/>
              </w:rPr>
            </w:pPr>
            <w:r w:rsidRPr="00740F07">
              <w:rPr>
                <w:rFonts w:ascii="Arial" w:hAnsi="Arial" w:cs="Arial"/>
                <w:sz w:val="20"/>
              </w:rPr>
              <w:t xml:space="preserve">                 </w:t>
            </w:r>
            <w:r w:rsidR="00F42EDA" w:rsidRPr="00740F07">
              <w:rPr>
                <w:rFonts w:ascii="Arial" w:hAnsi="Arial" w:cs="Arial"/>
                <w:sz w:val="20"/>
              </w:rPr>
              <w:t xml:space="preserve">    </w:t>
            </w:r>
            <w:r w:rsidRPr="00740F07">
              <w:rPr>
                <w:rFonts w:ascii="Arial" w:hAnsi="Arial" w:cs="Arial"/>
                <w:sz w:val="20"/>
              </w:rPr>
              <w:t xml:space="preserve"> Ing. Salvador Tamayo Guillen</w:t>
            </w:r>
            <w:r w:rsidR="00B66526" w:rsidRPr="00740F07">
              <w:rPr>
                <w:rFonts w:ascii="Arial" w:hAnsi="Arial" w:cs="Arial"/>
                <w:sz w:val="20"/>
              </w:rPr>
              <w:t xml:space="preserve"> </w:t>
            </w:r>
          </w:p>
          <w:p w:rsidR="00B66526" w:rsidRPr="00740F07" w:rsidRDefault="003D414F" w:rsidP="00394272">
            <w:pPr>
              <w:pStyle w:val="Sinespaciado"/>
              <w:rPr>
                <w:rFonts w:ascii="Arial" w:hAnsi="Arial" w:cs="Arial"/>
                <w:sz w:val="20"/>
              </w:rPr>
            </w:pPr>
            <w:r w:rsidRPr="00740F07">
              <w:rPr>
                <w:rFonts w:ascii="Arial" w:hAnsi="Arial" w:cs="Arial"/>
                <w:sz w:val="20"/>
              </w:rPr>
              <w:t xml:space="preserve">                        </w:t>
            </w:r>
            <w:r w:rsidR="00F42EDA" w:rsidRPr="00740F07">
              <w:rPr>
                <w:rFonts w:ascii="Arial" w:hAnsi="Arial" w:cs="Arial"/>
                <w:sz w:val="20"/>
              </w:rPr>
              <w:t xml:space="preserve">  </w:t>
            </w:r>
            <w:r w:rsidRPr="00740F07">
              <w:rPr>
                <w:rFonts w:ascii="Arial" w:hAnsi="Arial" w:cs="Arial"/>
                <w:sz w:val="20"/>
              </w:rPr>
              <w:t>Jefe del Área Técnica</w:t>
            </w:r>
            <w:r w:rsidR="00B66526" w:rsidRPr="00740F07">
              <w:rPr>
                <w:rFonts w:ascii="Arial" w:hAnsi="Arial" w:cs="Arial"/>
                <w:sz w:val="20"/>
              </w:rPr>
              <w:t xml:space="preserve">       </w:t>
            </w:r>
          </w:p>
        </w:tc>
      </w:tr>
      <w:tr w:rsidR="00B66526" w:rsidRPr="00740F07" w:rsidTr="00234976">
        <w:tc>
          <w:tcPr>
            <w:tcW w:w="4644" w:type="dxa"/>
          </w:tcPr>
          <w:p w:rsidR="00B66526" w:rsidRPr="00740F07" w:rsidRDefault="00B66526" w:rsidP="00234976">
            <w:pPr>
              <w:pStyle w:val="Sinespaciad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24" w:type="dxa"/>
          </w:tcPr>
          <w:p w:rsidR="00B66526" w:rsidRPr="00740F07" w:rsidRDefault="00B66526" w:rsidP="00740F07">
            <w:pPr>
              <w:pStyle w:val="Sinespaciado"/>
              <w:rPr>
                <w:rFonts w:ascii="Arial" w:hAnsi="Arial" w:cs="Arial"/>
                <w:b/>
                <w:sz w:val="20"/>
              </w:rPr>
            </w:pPr>
          </w:p>
        </w:tc>
      </w:tr>
      <w:tr w:rsidR="00F42EDA" w:rsidRPr="00C66ED3" w:rsidTr="00234976">
        <w:tc>
          <w:tcPr>
            <w:tcW w:w="4644" w:type="dxa"/>
          </w:tcPr>
          <w:p w:rsidR="00F42EDA" w:rsidRPr="00C66ED3" w:rsidRDefault="00F42EDA" w:rsidP="00234976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5524" w:type="dxa"/>
          </w:tcPr>
          <w:p w:rsidR="00F42EDA" w:rsidRDefault="00F42EDA" w:rsidP="00234976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:rsidR="008241E3" w:rsidRPr="008B31B2" w:rsidRDefault="008241E3" w:rsidP="008241E3">
      <w:pPr>
        <w:spacing w:after="0" w:line="240" w:lineRule="auto"/>
        <w:rPr>
          <w:rFonts w:ascii="Arial" w:hAnsi="Arial" w:cs="Arial"/>
        </w:rPr>
      </w:pPr>
    </w:p>
    <w:p w:rsidR="00575768" w:rsidRDefault="00B66526" w:rsidP="00F42EDA">
      <w:pPr>
        <w:widowControl w:val="0"/>
        <w:spacing w:after="0" w:line="240" w:lineRule="auto"/>
        <w:jc w:val="center"/>
        <w:rPr>
          <w:rFonts w:ascii="Arial" w:eastAsia="Arial" w:hAnsi="Arial" w:cs="Arial"/>
          <w:smallCaps/>
        </w:rPr>
      </w:pPr>
      <w:r w:rsidRPr="00C66ED3">
        <w:rPr>
          <w:rFonts w:ascii="Arial" w:eastAsia="Arial" w:hAnsi="Arial" w:cs="Arial"/>
          <w:b/>
        </w:rPr>
        <w:t>***FIN DEL ANEXO 1 ***</w:t>
      </w:r>
    </w:p>
    <w:sectPr w:rsidR="00575768" w:rsidSect="0063413D">
      <w:footerReference w:type="default" r:id="rId8"/>
      <w:pgSz w:w="12240" w:h="15840"/>
      <w:pgMar w:top="1417" w:right="1041" w:bottom="1417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D78" w:rsidRDefault="000A1D78" w:rsidP="00741979">
      <w:pPr>
        <w:spacing w:after="0" w:line="240" w:lineRule="auto"/>
      </w:pPr>
      <w:r>
        <w:separator/>
      </w:r>
    </w:p>
  </w:endnote>
  <w:endnote w:type="continuationSeparator" w:id="0">
    <w:p w:rsidR="000A1D78" w:rsidRDefault="000A1D78" w:rsidP="0074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8705"/>
      <w:docPartObj>
        <w:docPartGallery w:val="Page Numbers (Bottom of Page)"/>
        <w:docPartUnique/>
      </w:docPartObj>
    </w:sdtPr>
    <w:sdtEndPr/>
    <w:sdtContent>
      <w:p w:rsidR="00234976" w:rsidRDefault="007E26F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311">
          <w:rPr>
            <w:noProof/>
          </w:rPr>
          <w:t>2</w:t>
        </w:r>
        <w:r>
          <w:rPr>
            <w:noProof/>
          </w:rPr>
          <w:fldChar w:fldCharType="end"/>
        </w:r>
        <w:r w:rsidR="00F62311">
          <w:t>/2</w:t>
        </w:r>
      </w:p>
    </w:sdtContent>
  </w:sdt>
  <w:p w:rsidR="00234976" w:rsidRDefault="002349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D78" w:rsidRDefault="000A1D78" w:rsidP="00741979">
      <w:pPr>
        <w:spacing w:after="0" w:line="240" w:lineRule="auto"/>
      </w:pPr>
      <w:r>
        <w:separator/>
      </w:r>
    </w:p>
  </w:footnote>
  <w:footnote w:type="continuationSeparator" w:id="0">
    <w:p w:rsidR="000A1D78" w:rsidRDefault="000A1D78" w:rsidP="0074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3B7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DB4342"/>
    <w:multiLevelType w:val="hybridMultilevel"/>
    <w:tmpl w:val="AE848F1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2824F3"/>
    <w:multiLevelType w:val="hybridMultilevel"/>
    <w:tmpl w:val="932EE6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7760EE"/>
    <w:multiLevelType w:val="hybridMultilevel"/>
    <w:tmpl w:val="99A4B5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05D47"/>
    <w:multiLevelType w:val="hybridMultilevel"/>
    <w:tmpl w:val="51208A7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3827E5"/>
    <w:multiLevelType w:val="hybridMultilevel"/>
    <w:tmpl w:val="238E519A"/>
    <w:lvl w:ilvl="0" w:tplc="9F52AE46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13D"/>
    <w:rsid w:val="0001531D"/>
    <w:rsid w:val="000208DE"/>
    <w:rsid w:val="000221BB"/>
    <w:rsid w:val="000353EF"/>
    <w:rsid w:val="000370F5"/>
    <w:rsid w:val="00050239"/>
    <w:rsid w:val="00056856"/>
    <w:rsid w:val="00056E0B"/>
    <w:rsid w:val="00063BDC"/>
    <w:rsid w:val="0007765C"/>
    <w:rsid w:val="000903C7"/>
    <w:rsid w:val="00097EB9"/>
    <w:rsid w:val="000A1D78"/>
    <w:rsid w:val="000C4240"/>
    <w:rsid w:val="000C4801"/>
    <w:rsid w:val="000C6275"/>
    <w:rsid w:val="000D6F46"/>
    <w:rsid w:val="000D7818"/>
    <w:rsid w:val="000E498E"/>
    <w:rsid w:val="001014CD"/>
    <w:rsid w:val="001136FC"/>
    <w:rsid w:val="001157C1"/>
    <w:rsid w:val="00122847"/>
    <w:rsid w:val="00126B0B"/>
    <w:rsid w:val="00135593"/>
    <w:rsid w:val="00137246"/>
    <w:rsid w:val="001455B3"/>
    <w:rsid w:val="00152EE9"/>
    <w:rsid w:val="001550AB"/>
    <w:rsid w:val="0016542A"/>
    <w:rsid w:val="00181E4B"/>
    <w:rsid w:val="00197234"/>
    <w:rsid w:val="001C7A6C"/>
    <w:rsid w:val="001F0D81"/>
    <w:rsid w:val="001F1F84"/>
    <w:rsid w:val="001F5F09"/>
    <w:rsid w:val="002070DE"/>
    <w:rsid w:val="00224047"/>
    <w:rsid w:val="00234976"/>
    <w:rsid w:val="00262799"/>
    <w:rsid w:val="00264C4E"/>
    <w:rsid w:val="00265D56"/>
    <w:rsid w:val="00274F35"/>
    <w:rsid w:val="002B1161"/>
    <w:rsid w:val="00300C36"/>
    <w:rsid w:val="003336A3"/>
    <w:rsid w:val="00345990"/>
    <w:rsid w:val="00347C88"/>
    <w:rsid w:val="003579EC"/>
    <w:rsid w:val="003620CB"/>
    <w:rsid w:val="00366A2C"/>
    <w:rsid w:val="00366AD0"/>
    <w:rsid w:val="00372944"/>
    <w:rsid w:val="00394272"/>
    <w:rsid w:val="003D414F"/>
    <w:rsid w:val="004006D4"/>
    <w:rsid w:val="00420393"/>
    <w:rsid w:val="00423BAF"/>
    <w:rsid w:val="004417B6"/>
    <w:rsid w:val="00447F69"/>
    <w:rsid w:val="00463766"/>
    <w:rsid w:val="00477A6A"/>
    <w:rsid w:val="004814E8"/>
    <w:rsid w:val="004A0465"/>
    <w:rsid w:val="004A0CB3"/>
    <w:rsid w:val="004F5939"/>
    <w:rsid w:val="00500275"/>
    <w:rsid w:val="00524354"/>
    <w:rsid w:val="00544F54"/>
    <w:rsid w:val="00575768"/>
    <w:rsid w:val="005916B3"/>
    <w:rsid w:val="005A2F5C"/>
    <w:rsid w:val="005C193D"/>
    <w:rsid w:val="005C7015"/>
    <w:rsid w:val="005E6FEF"/>
    <w:rsid w:val="005F4A35"/>
    <w:rsid w:val="006248A4"/>
    <w:rsid w:val="0062654C"/>
    <w:rsid w:val="006266F7"/>
    <w:rsid w:val="00626AE4"/>
    <w:rsid w:val="0063413D"/>
    <w:rsid w:val="00646D8D"/>
    <w:rsid w:val="00662035"/>
    <w:rsid w:val="00680C8E"/>
    <w:rsid w:val="0069638A"/>
    <w:rsid w:val="006A42D1"/>
    <w:rsid w:val="006E0764"/>
    <w:rsid w:val="006E4B70"/>
    <w:rsid w:val="006F5229"/>
    <w:rsid w:val="007071C5"/>
    <w:rsid w:val="007133AC"/>
    <w:rsid w:val="0072767A"/>
    <w:rsid w:val="00732187"/>
    <w:rsid w:val="00740F07"/>
    <w:rsid w:val="00741979"/>
    <w:rsid w:val="00744717"/>
    <w:rsid w:val="007459A1"/>
    <w:rsid w:val="00753A06"/>
    <w:rsid w:val="0076232B"/>
    <w:rsid w:val="00764021"/>
    <w:rsid w:val="00770E15"/>
    <w:rsid w:val="00782FD4"/>
    <w:rsid w:val="007926A5"/>
    <w:rsid w:val="007A0204"/>
    <w:rsid w:val="007A703F"/>
    <w:rsid w:val="007B786C"/>
    <w:rsid w:val="007B797F"/>
    <w:rsid w:val="007C64DD"/>
    <w:rsid w:val="007E26F0"/>
    <w:rsid w:val="007E401E"/>
    <w:rsid w:val="00810A52"/>
    <w:rsid w:val="00812F3F"/>
    <w:rsid w:val="008241E3"/>
    <w:rsid w:val="00834C76"/>
    <w:rsid w:val="00857073"/>
    <w:rsid w:val="00865C66"/>
    <w:rsid w:val="00891AE5"/>
    <w:rsid w:val="00891AE9"/>
    <w:rsid w:val="00893548"/>
    <w:rsid w:val="00894CE0"/>
    <w:rsid w:val="00896214"/>
    <w:rsid w:val="008A0147"/>
    <w:rsid w:val="008A28AE"/>
    <w:rsid w:val="008B31B2"/>
    <w:rsid w:val="008B7D54"/>
    <w:rsid w:val="008C316F"/>
    <w:rsid w:val="008D2D8C"/>
    <w:rsid w:val="008E11FC"/>
    <w:rsid w:val="008E6808"/>
    <w:rsid w:val="008F15D4"/>
    <w:rsid w:val="008F7609"/>
    <w:rsid w:val="00905812"/>
    <w:rsid w:val="009109CD"/>
    <w:rsid w:val="00920C5E"/>
    <w:rsid w:val="00936C09"/>
    <w:rsid w:val="00943141"/>
    <w:rsid w:val="0095281B"/>
    <w:rsid w:val="009535BA"/>
    <w:rsid w:val="00955818"/>
    <w:rsid w:val="0096795D"/>
    <w:rsid w:val="00975B55"/>
    <w:rsid w:val="009A4AA2"/>
    <w:rsid w:val="009D4B41"/>
    <w:rsid w:val="00A17683"/>
    <w:rsid w:val="00A22042"/>
    <w:rsid w:val="00A23B41"/>
    <w:rsid w:val="00A23E8B"/>
    <w:rsid w:val="00A36474"/>
    <w:rsid w:val="00A52BEF"/>
    <w:rsid w:val="00A568BD"/>
    <w:rsid w:val="00A72417"/>
    <w:rsid w:val="00A94F8E"/>
    <w:rsid w:val="00AB1AAB"/>
    <w:rsid w:val="00AB4762"/>
    <w:rsid w:val="00AE1FD9"/>
    <w:rsid w:val="00AF3F9C"/>
    <w:rsid w:val="00AF7CAD"/>
    <w:rsid w:val="00B041CC"/>
    <w:rsid w:val="00B12AB6"/>
    <w:rsid w:val="00B20389"/>
    <w:rsid w:val="00B22155"/>
    <w:rsid w:val="00B33FCC"/>
    <w:rsid w:val="00B66526"/>
    <w:rsid w:val="00B73A80"/>
    <w:rsid w:val="00B84DB4"/>
    <w:rsid w:val="00BB4A7D"/>
    <w:rsid w:val="00BB7DDE"/>
    <w:rsid w:val="00BD1928"/>
    <w:rsid w:val="00BD76B3"/>
    <w:rsid w:val="00BE7EC3"/>
    <w:rsid w:val="00BF2238"/>
    <w:rsid w:val="00C03355"/>
    <w:rsid w:val="00C275A5"/>
    <w:rsid w:val="00C4003B"/>
    <w:rsid w:val="00C45F6E"/>
    <w:rsid w:val="00C56815"/>
    <w:rsid w:val="00C613F5"/>
    <w:rsid w:val="00C87E94"/>
    <w:rsid w:val="00C95936"/>
    <w:rsid w:val="00CA14DB"/>
    <w:rsid w:val="00CB7FCC"/>
    <w:rsid w:val="00CD23F2"/>
    <w:rsid w:val="00CD2A76"/>
    <w:rsid w:val="00CD5846"/>
    <w:rsid w:val="00CD7780"/>
    <w:rsid w:val="00CE7B3A"/>
    <w:rsid w:val="00D07EDE"/>
    <w:rsid w:val="00D12671"/>
    <w:rsid w:val="00D16C75"/>
    <w:rsid w:val="00D17FDB"/>
    <w:rsid w:val="00D25159"/>
    <w:rsid w:val="00D4702C"/>
    <w:rsid w:val="00D508AF"/>
    <w:rsid w:val="00D51045"/>
    <w:rsid w:val="00D67A3C"/>
    <w:rsid w:val="00DA11F6"/>
    <w:rsid w:val="00DA5DEC"/>
    <w:rsid w:val="00DB2509"/>
    <w:rsid w:val="00DB6B2C"/>
    <w:rsid w:val="00DC6CF6"/>
    <w:rsid w:val="00DC7001"/>
    <w:rsid w:val="00DD4DC0"/>
    <w:rsid w:val="00DE06F1"/>
    <w:rsid w:val="00DE6C23"/>
    <w:rsid w:val="00DF53EE"/>
    <w:rsid w:val="00E227DD"/>
    <w:rsid w:val="00E30F98"/>
    <w:rsid w:val="00E320CA"/>
    <w:rsid w:val="00E703B5"/>
    <w:rsid w:val="00E82890"/>
    <w:rsid w:val="00E95BF3"/>
    <w:rsid w:val="00EA74BB"/>
    <w:rsid w:val="00EC55C7"/>
    <w:rsid w:val="00ED2F2D"/>
    <w:rsid w:val="00ED6E71"/>
    <w:rsid w:val="00F03A70"/>
    <w:rsid w:val="00F21FBE"/>
    <w:rsid w:val="00F34EF1"/>
    <w:rsid w:val="00F4172F"/>
    <w:rsid w:val="00F423D5"/>
    <w:rsid w:val="00F42EDA"/>
    <w:rsid w:val="00F56C0F"/>
    <w:rsid w:val="00F62311"/>
    <w:rsid w:val="00F82F0C"/>
    <w:rsid w:val="00F913AE"/>
    <w:rsid w:val="00F9709A"/>
    <w:rsid w:val="00FB0315"/>
    <w:rsid w:val="00FB1D1A"/>
    <w:rsid w:val="00FB6E17"/>
    <w:rsid w:val="00FD3ABD"/>
    <w:rsid w:val="00FE184C"/>
    <w:rsid w:val="00F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413D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916B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16B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3413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3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41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EDE"/>
    <w:rPr>
      <w:rFonts w:ascii="Tahoma" w:eastAsia="Calibri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5916B3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5916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pgrafe">
    <w:name w:val="caption"/>
    <w:basedOn w:val="Normal"/>
    <w:next w:val="Normal"/>
    <w:uiPriority w:val="35"/>
    <w:unhideWhenUsed/>
    <w:qFormat/>
    <w:rsid w:val="005916B3"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419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979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419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979"/>
    <w:rPr>
      <w:rFonts w:ascii="Calibri" w:eastAsia="Calibri" w:hAnsi="Calibri" w:cs="Calibri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Administrador</cp:lastModifiedBy>
  <cp:revision>40</cp:revision>
  <cp:lastPrinted>2021-10-25T13:04:00Z</cp:lastPrinted>
  <dcterms:created xsi:type="dcterms:W3CDTF">2021-10-22T13:18:00Z</dcterms:created>
  <dcterms:modified xsi:type="dcterms:W3CDTF">2021-10-28T19:46:00Z</dcterms:modified>
</cp:coreProperties>
</file>