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3E" w:rsidRPr="00D01E05" w:rsidRDefault="002B1A56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  <w:r w:rsidRPr="00D01E05">
        <w:rPr>
          <w:rFonts w:ascii="Arial" w:eastAsia="Arial" w:hAnsi="Arial" w:cs="Arial"/>
          <w:b/>
          <w:u w:val="single"/>
        </w:rPr>
        <w:t>ANEXO 1</w:t>
      </w:r>
    </w:p>
    <w:p w:rsidR="00FA043E" w:rsidRPr="00D01E05" w:rsidRDefault="00FA043E">
      <w:pPr>
        <w:widowControl w:val="0"/>
        <w:spacing w:after="0" w:line="240" w:lineRule="auto"/>
        <w:rPr>
          <w:rFonts w:ascii="Arial" w:eastAsia="Arial" w:hAnsi="Arial" w:cs="Arial"/>
          <w:b/>
          <w:u w:val="single"/>
        </w:rPr>
      </w:pPr>
    </w:p>
    <w:p w:rsidR="00FA043E" w:rsidRPr="00D01E05" w:rsidRDefault="00FA043E">
      <w:pPr>
        <w:widowControl w:val="0"/>
        <w:spacing w:after="0" w:line="240" w:lineRule="auto"/>
        <w:rPr>
          <w:rFonts w:ascii="Arial" w:eastAsia="Arial" w:hAnsi="Arial" w:cs="Arial"/>
          <w:b/>
          <w:u w:val="single"/>
        </w:rPr>
      </w:pPr>
    </w:p>
    <w:p w:rsidR="00FA043E" w:rsidRPr="0099785F" w:rsidRDefault="002B1A56">
      <w:pPr>
        <w:widowControl w:val="0"/>
        <w:spacing w:after="0" w:line="240" w:lineRule="auto"/>
        <w:rPr>
          <w:rFonts w:ascii="Arial" w:eastAsia="Arial" w:hAnsi="Arial" w:cs="Arial"/>
          <w:b/>
          <w:u w:val="single"/>
        </w:rPr>
      </w:pPr>
      <w:bookmarkStart w:id="0" w:name="_gjdgxs" w:colFirst="0" w:colLast="0"/>
      <w:bookmarkEnd w:id="0"/>
      <w:r w:rsidRPr="0099785F">
        <w:rPr>
          <w:rFonts w:ascii="Arial" w:eastAsia="Arial" w:hAnsi="Arial" w:cs="Arial"/>
          <w:b/>
          <w:u w:val="single"/>
        </w:rPr>
        <w:t>OFICIO NÚM.</w:t>
      </w:r>
      <w:r w:rsidR="00962118">
        <w:rPr>
          <w:rFonts w:ascii="Arial" w:eastAsia="Arial" w:hAnsi="Arial" w:cs="Arial"/>
          <w:b/>
          <w:u w:val="single"/>
        </w:rPr>
        <w:t xml:space="preserve"> CGS</w:t>
      </w:r>
      <w:r w:rsidR="0030691C">
        <w:rPr>
          <w:rFonts w:ascii="Arial" w:eastAsia="Arial" w:hAnsi="Arial" w:cs="Arial"/>
          <w:b/>
          <w:u w:val="single"/>
        </w:rPr>
        <w:t>P</w:t>
      </w:r>
      <w:r w:rsidR="009E2DD0">
        <w:rPr>
          <w:rFonts w:ascii="Arial" w:eastAsia="Arial" w:hAnsi="Arial" w:cs="Arial"/>
          <w:b/>
          <w:u w:val="single"/>
        </w:rPr>
        <w:t>M/DM</w:t>
      </w:r>
      <w:r w:rsidR="00962118">
        <w:rPr>
          <w:rFonts w:ascii="Arial" w:eastAsia="Arial" w:hAnsi="Arial" w:cs="Arial"/>
          <w:b/>
          <w:u w:val="single"/>
        </w:rPr>
        <w:t>/RF/</w:t>
      </w:r>
      <w:r w:rsidR="008E6A25">
        <w:rPr>
          <w:rFonts w:ascii="Arial" w:eastAsia="Arial" w:hAnsi="Arial" w:cs="Arial"/>
          <w:b/>
          <w:u w:val="single"/>
        </w:rPr>
        <w:t>907</w:t>
      </w:r>
      <w:r w:rsidR="00280FAA">
        <w:rPr>
          <w:rFonts w:ascii="Arial" w:eastAsia="Arial" w:hAnsi="Arial" w:cs="Arial"/>
          <w:b/>
          <w:u w:val="single"/>
        </w:rPr>
        <w:t>/2021</w:t>
      </w:r>
      <w:r w:rsidR="009E2DD0">
        <w:rPr>
          <w:rFonts w:ascii="Arial" w:eastAsia="Arial" w:hAnsi="Arial" w:cs="Arial"/>
          <w:b/>
          <w:u w:val="single"/>
        </w:rPr>
        <w:t xml:space="preserve">  </w:t>
      </w:r>
      <w:r w:rsidR="00877A4C">
        <w:rPr>
          <w:rFonts w:ascii="Arial" w:eastAsia="Arial" w:hAnsi="Arial" w:cs="Arial"/>
          <w:b/>
          <w:u w:val="single"/>
        </w:rPr>
        <w:t xml:space="preserve">REQUISICIÓN </w:t>
      </w:r>
      <w:r w:rsidR="008970A2">
        <w:rPr>
          <w:rFonts w:ascii="Arial" w:eastAsia="Arial" w:hAnsi="Arial" w:cs="Arial"/>
          <w:b/>
          <w:u w:val="single"/>
        </w:rPr>
        <w:t>REQ01168</w:t>
      </w:r>
      <w:r w:rsidR="005E4DA8">
        <w:rPr>
          <w:rFonts w:ascii="Arial" w:eastAsia="Arial" w:hAnsi="Arial" w:cs="Arial"/>
          <w:b/>
          <w:u w:val="single"/>
        </w:rPr>
        <w:t>/2021</w:t>
      </w:r>
    </w:p>
    <w:p w:rsidR="00D01E05" w:rsidRPr="0099785F" w:rsidRDefault="00D01E0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:rsidR="00FA043E" w:rsidRPr="0099785F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99785F">
        <w:rPr>
          <w:rFonts w:ascii="Arial" w:eastAsia="Arial" w:hAnsi="Arial" w:cs="Arial"/>
          <w:b/>
          <w:color w:val="000000"/>
        </w:rPr>
        <w:t>Dependencia solicitante:</w:t>
      </w:r>
      <w:r w:rsidRPr="0099785F">
        <w:rPr>
          <w:rFonts w:ascii="Arial" w:eastAsia="Arial" w:hAnsi="Arial" w:cs="Arial"/>
          <w:b/>
        </w:rPr>
        <w:t xml:space="preserve"> </w:t>
      </w:r>
      <w:r w:rsidRPr="0099785F">
        <w:rPr>
          <w:rFonts w:ascii="Arial" w:eastAsia="Arial" w:hAnsi="Arial" w:cs="Arial"/>
          <w:color w:val="000000"/>
        </w:rPr>
        <w:t>Coordinación General</w:t>
      </w:r>
      <w:r w:rsidR="00D01E05" w:rsidRPr="0099785F">
        <w:rPr>
          <w:rFonts w:ascii="Arial" w:eastAsia="Arial" w:hAnsi="Arial" w:cs="Arial"/>
          <w:color w:val="000000"/>
        </w:rPr>
        <w:t xml:space="preserve"> de </w:t>
      </w:r>
      <w:r w:rsidR="0099785F" w:rsidRPr="0099785F">
        <w:rPr>
          <w:rFonts w:ascii="Arial" w:eastAsia="Arial" w:hAnsi="Arial" w:cs="Arial"/>
          <w:color w:val="000000"/>
        </w:rPr>
        <w:t xml:space="preserve">Servicios </w:t>
      </w:r>
      <w:r w:rsidR="0030691C">
        <w:rPr>
          <w:rFonts w:ascii="Arial" w:eastAsia="Arial" w:hAnsi="Arial" w:cs="Arial"/>
          <w:color w:val="000000"/>
        </w:rPr>
        <w:t xml:space="preserve">Públicos </w:t>
      </w:r>
      <w:r w:rsidR="0099785F" w:rsidRPr="0099785F">
        <w:rPr>
          <w:rFonts w:ascii="Arial" w:eastAsia="Arial" w:hAnsi="Arial" w:cs="Arial"/>
          <w:color w:val="000000"/>
        </w:rPr>
        <w:t>Municipales</w:t>
      </w:r>
      <w:r w:rsidRPr="0099785F">
        <w:rPr>
          <w:rFonts w:ascii="Arial" w:eastAsia="Arial" w:hAnsi="Arial" w:cs="Arial"/>
          <w:b/>
          <w:color w:val="000000"/>
        </w:rPr>
        <w:t xml:space="preserve"> </w:t>
      </w:r>
    </w:p>
    <w:p w:rsidR="00D01E05" w:rsidRPr="0099785F" w:rsidRDefault="00D01E05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:rsidR="0099785F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99785F">
        <w:rPr>
          <w:rFonts w:ascii="Arial" w:eastAsia="Arial" w:hAnsi="Arial" w:cs="Arial"/>
          <w:b/>
          <w:color w:val="000000"/>
        </w:rPr>
        <w:t>Unidad Responsable:</w:t>
      </w:r>
      <w:r w:rsidR="00A746B2">
        <w:rPr>
          <w:rFonts w:ascii="Arial" w:eastAsia="Arial" w:hAnsi="Arial" w:cs="Arial"/>
          <w:b/>
          <w:color w:val="000000"/>
        </w:rPr>
        <w:t xml:space="preserve"> </w:t>
      </w:r>
      <w:r w:rsidR="005E4DA8">
        <w:rPr>
          <w:rFonts w:ascii="Arial" w:eastAsia="Arial" w:hAnsi="Arial" w:cs="Arial"/>
          <w:b/>
          <w:color w:val="000000"/>
        </w:rPr>
        <w:t>0852</w:t>
      </w:r>
      <w:r w:rsidR="00D01E05" w:rsidRPr="0099785F">
        <w:rPr>
          <w:rFonts w:ascii="Arial" w:eastAsia="Arial" w:hAnsi="Arial" w:cs="Arial"/>
          <w:b/>
          <w:color w:val="000000"/>
        </w:rPr>
        <w:t xml:space="preserve"> </w:t>
      </w:r>
      <w:r w:rsidR="00D01E05" w:rsidRPr="0099785F">
        <w:rPr>
          <w:rFonts w:ascii="Arial" w:eastAsia="Arial" w:hAnsi="Arial" w:cs="Arial"/>
          <w:color w:val="000000"/>
        </w:rPr>
        <w:t xml:space="preserve">Dirección de </w:t>
      </w:r>
      <w:r w:rsidR="00327F18">
        <w:rPr>
          <w:rFonts w:ascii="Arial" w:eastAsia="Arial" w:hAnsi="Arial" w:cs="Arial"/>
          <w:color w:val="000000"/>
        </w:rPr>
        <w:t>Mercados</w:t>
      </w:r>
      <w:r w:rsidR="0099785F">
        <w:rPr>
          <w:rFonts w:ascii="Arial" w:eastAsia="Arial" w:hAnsi="Arial" w:cs="Arial"/>
          <w:b/>
          <w:color w:val="000000"/>
        </w:rPr>
        <w:t>.</w:t>
      </w:r>
    </w:p>
    <w:p w:rsidR="0099785F" w:rsidRPr="0099785F" w:rsidRDefault="0099785F" w:rsidP="0099785F">
      <w:pPr>
        <w:pStyle w:val="Prrafodelista"/>
        <w:rPr>
          <w:rFonts w:ascii="Arial" w:eastAsia="Arial" w:hAnsi="Arial" w:cs="Arial"/>
          <w:b/>
          <w:color w:val="000000"/>
        </w:rPr>
      </w:pPr>
    </w:p>
    <w:p w:rsidR="00D01E05" w:rsidRPr="00A746B2" w:rsidRDefault="002B1A56" w:rsidP="0030691C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A746B2">
        <w:rPr>
          <w:rFonts w:ascii="Arial" w:eastAsia="Arial" w:hAnsi="Arial" w:cs="Arial"/>
          <w:b/>
          <w:color w:val="000000"/>
        </w:rPr>
        <w:t>Objetivo del bien</w:t>
      </w:r>
      <w:r w:rsidR="00D01E05" w:rsidRPr="00A746B2">
        <w:rPr>
          <w:rFonts w:ascii="Arial" w:eastAsia="Arial" w:hAnsi="Arial" w:cs="Arial"/>
          <w:b/>
          <w:color w:val="000000"/>
        </w:rPr>
        <w:t xml:space="preserve"> </w:t>
      </w:r>
      <w:proofErr w:type="gramStart"/>
      <w:r w:rsidR="00D01E05" w:rsidRPr="00A746B2">
        <w:rPr>
          <w:rFonts w:ascii="Arial" w:eastAsia="Arial" w:hAnsi="Arial" w:cs="Arial"/>
          <w:b/>
          <w:color w:val="000000"/>
        </w:rPr>
        <w:t xml:space="preserve">a </w:t>
      </w:r>
      <w:r w:rsidR="0099785F" w:rsidRPr="00A746B2">
        <w:rPr>
          <w:rFonts w:ascii="Arial" w:eastAsia="Arial" w:hAnsi="Arial" w:cs="Arial"/>
          <w:b/>
          <w:color w:val="000000"/>
        </w:rPr>
        <w:t>:</w:t>
      </w:r>
      <w:proofErr w:type="gramEnd"/>
      <w:r w:rsidR="0099785F" w:rsidRPr="00A746B2">
        <w:rPr>
          <w:rFonts w:ascii="Arial" w:eastAsia="Arial" w:hAnsi="Arial" w:cs="Arial"/>
          <w:b/>
          <w:color w:val="000000"/>
        </w:rPr>
        <w:t xml:space="preserve">                                                                                       </w:t>
      </w:r>
      <w:r w:rsidR="0030691C" w:rsidRPr="00A746B2">
        <w:rPr>
          <w:rFonts w:ascii="Arial" w:eastAsia="Arial" w:hAnsi="Arial" w:cs="Arial"/>
          <w:b/>
          <w:color w:val="000000"/>
        </w:rPr>
        <w:tab/>
      </w:r>
      <w:r w:rsidR="0099785F" w:rsidRPr="00A746B2">
        <w:rPr>
          <w:rFonts w:ascii="Arial" w:eastAsia="Arial" w:hAnsi="Arial" w:cs="Arial"/>
          <w:b/>
          <w:color w:val="000000"/>
        </w:rPr>
        <w:t xml:space="preserve"> </w:t>
      </w:r>
      <w:r w:rsidRPr="00A746B2">
        <w:rPr>
          <w:rFonts w:ascii="Arial" w:eastAsia="Arial" w:hAnsi="Arial" w:cs="Arial"/>
          <w:b/>
          <w:color w:val="000000"/>
        </w:rPr>
        <w:t xml:space="preserve"> </w:t>
      </w:r>
      <w:r w:rsidR="00327F18" w:rsidRPr="00A746B2">
        <w:rPr>
          <w:bCs/>
        </w:rPr>
        <w:t>Proporcionar</w:t>
      </w:r>
      <w:r w:rsidR="00DB7A8D" w:rsidRPr="00A746B2">
        <w:rPr>
          <w:bCs/>
        </w:rPr>
        <w:t xml:space="preserve"> </w:t>
      </w:r>
      <w:r w:rsidR="00A746B2" w:rsidRPr="00A746B2">
        <w:rPr>
          <w:bCs/>
        </w:rPr>
        <w:t>cemento</w:t>
      </w:r>
      <w:r w:rsidR="0030691C" w:rsidRPr="00A746B2">
        <w:rPr>
          <w:bCs/>
        </w:rPr>
        <w:t xml:space="preserve"> </w:t>
      </w:r>
      <w:r w:rsidR="00327F18" w:rsidRPr="00A746B2">
        <w:rPr>
          <w:bCs/>
        </w:rPr>
        <w:t>a</w:t>
      </w:r>
      <w:r w:rsidR="0030691C" w:rsidRPr="00A746B2">
        <w:rPr>
          <w:bCs/>
        </w:rPr>
        <w:t xml:space="preserve">l personal operativo que </w:t>
      </w:r>
      <w:r w:rsidR="005E4DA8">
        <w:rPr>
          <w:bCs/>
        </w:rPr>
        <w:t>realiza</w:t>
      </w:r>
      <w:r w:rsidR="00327F18" w:rsidRPr="00A746B2">
        <w:rPr>
          <w:bCs/>
        </w:rPr>
        <w:t xml:space="preserve"> mantenimiento</w:t>
      </w:r>
      <w:r w:rsidR="0030691C" w:rsidRPr="00A746B2">
        <w:rPr>
          <w:bCs/>
        </w:rPr>
        <w:t xml:space="preserve"> </w:t>
      </w:r>
      <w:r w:rsidR="00327F18" w:rsidRPr="00A746B2">
        <w:rPr>
          <w:bCs/>
        </w:rPr>
        <w:t xml:space="preserve">a los </w:t>
      </w:r>
      <w:r w:rsidR="00DB7A8D" w:rsidRPr="00A746B2">
        <w:rPr>
          <w:bCs/>
        </w:rPr>
        <w:t xml:space="preserve">93 </w:t>
      </w:r>
      <w:r w:rsidR="00327F18" w:rsidRPr="00A746B2">
        <w:rPr>
          <w:bCs/>
        </w:rPr>
        <w:t>mercados municipales</w:t>
      </w:r>
      <w:r w:rsidR="00A746B2">
        <w:rPr>
          <w:bCs/>
        </w:rPr>
        <w:t>.</w:t>
      </w:r>
    </w:p>
    <w:p w:rsidR="00A746B2" w:rsidRPr="00A746B2" w:rsidRDefault="00A746B2" w:rsidP="00A746B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:rsidR="0099785F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99785F">
        <w:rPr>
          <w:rFonts w:ascii="Arial" w:eastAsia="Arial" w:hAnsi="Arial" w:cs="Arial"/>
          <w:b/>
          <w:color w:val="000000"/>
        </w:rPr>
        <w:t xml:space="preserve">Objeto del </w:t>
      </w:r>
      <w:r w:rsidR="005E4DA8">
        <w:rPr>
          <w:rFonts w:ascii="Arial" w:eastAsia="Arial" w:hAnsi="Arial" w:cs="Arial"/>
          <w:b/>
          <w:color w:val="000000"/>
        </w:rPr>
        <w:t>bien</w:t>
      </w:r>
      <w:r w:rsidRPr="0099785F">
        <w:rPr>
          <w:rFonts w:ascii="Arial" w:eastAsia="Arial" w:hAnsi="Arial" w:cs="Arial"/>
          <w:b/>
          <w:color w:val="000000"/>
        </w:rPr>
        <w:t xml:space="preserve"> </w:t>
      </w:r>
      <w:r w:rsidR="00D01E05" w:rsidRPr="0099785F">
        <w:rPr>
          <w:rFonts w:ascii="Arial" w:eastAsia="Arial" w:hAnsi="Arial" w:cs="Arial"/>
          <w:b/>
          <w:color w:val="000000"/>
        </w:rPr>
        <w:t xml:space="preserve">  </w:t>
      </w:r>
    </w:p>
    <w:p w:rsidR="00FA043E" w:rsidRPr="002D5C1D" w:rsidRDefault="00A746B2" w:rsidP="0099785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Arial" w:hAnsiTheme="majorHAnsi" w:cs="Arial"/>
          <w:b/>
          <w:color w:val="000000"/>
        </w:rPr>
      </w:pPr>
      <w:r>
        <w:rPr>
          <w:rFonts w:asciiTheme="majorHAnsi" w:eastAsia="Arial" w:hAnsiTheme="majorHAnsi" w:cs="Arial"/>
          <w:color w:val="000000"/>
        </w:rPr>
        <w:t>Dotar de cemento</w:t>
      </w:r>
      <w:r w:rsidR="0030691C">
        <w:rPr>
          <w:rFonts w:asciiTheme="majorHAnsi" w:eastAsia="Arial" w:hAnsiTheme="majorHAnsi" w:cs="Arial"/>
          <w:color w:val="000000"/>
        </w:rPr>
        <w:t xml:space="preserve"> al personal </w:t>
      </w:r>
      <w:r>
        <w:rPr>
          <w:rFonts w:asciiTheme="majorHAnsi" w:eastAsia="Arial" w:hAnsiTheme="majorHAnsi" w:cs="Arial"/>
          <w:color w:val="000000"/>
        </w:rPr>
        <w:t xml:space="preserve">del Departamento de Mantenimiento </w:t>
      </w:r>
      <w:r w:rsidR="0030691C">
        <w:rPr>
          <w:rFonts w:asciiTheme="majorHAnsi" w:eastAsia="Arial" w:hAnsiTheme="majorHAnsi" w:cs="Arial"/>
          <w:color w:val="000000"/>
        </w:rPr>
        <w:t xml:space="preserve">que labora en la Dirección de </w:t>
      </w:r>
      <w:r w:rsidR="00327F18">
        <w:rPr>
          <w:rFonts w:asciiTheme="majorHAnsi" w:eastAsia="Arial" w:hAnsiTheme="majorHAnsi" w:cs="Arial"/>
          <w:color w:val="000000"/>
        </w:rPr>
        <w:t>Mercados</w:t>
      </w:r>
      <w:r w:rsidR="00EB2251">
        <w:rPr>
          <w:rFonts w:asciiTheme="majorHAnsi" w:eastAsia="Arial" w:hAnsiTheme="majorHAnsi" w:cs="Arial"/>
          <w:color w:val="000000"/>
        </w:rPr>
        <w:t>, para atender reportes de albañilería</w:t>
      </w:r>
      <w:r w:rsidR="002B1A56" w:rsidRPr="002D5C1D">
        <w:rPr>
          <w:rFonts w:asciiTheme="majorHAnsi" w:eastAsia="Arial" w:hAnsiTheme="majorHAnsi" w:cs="Arial"/>
          <w:b/>
          <w:color w:val="000000"/>
        </w:rPr>
        <w:t xml:space="preserve">.  </w:t>
      </w:r>
    </w:p>
    <w:p w:rsidR="00FA043E" w:rsidRPr="0099785F" w:rsidRDefault="00FA043E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jc w:val="both"/>
        <w:rPr>
          <w:rFonts w:ascii="Arial" w:eastAsia="Arial" w:hAnsi="Arial" w:cs="Arial"/>
          <w:b/>
          <w:color w:val="000000"/>
        </w:rPr>
      </w:pPr>
    </w:p>
    <w:p w:rsidR="0099785F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99785F">
        <w:rPr>
          <w:rFonts w:ascii="Arial" w:eastAsia="Arial" w:hAnsi="Arial" w:cs="Arial"/>
          <w:b/>
          <w:color w:val="000000"/>
        </w:rPr>
        <w:t xml:space="preserve">Especificaciones técnicas mínimas requeridas (descripción del bien o insumos a adquirir). </w:t>
      </w:r>
    </w:p>
    <w:p w:rsidR="0030691C" w:rsidRDefault="0030691C" w:rsidP="0030691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:rsidR="0030691C" w:rsidRPr="00A8498E" w:rsidRDefault="00A746B2" w:rsidP="00F54BC7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</w:rPr>
      </w:pPr>
      <w:r w:rsidRPr="00A8498E">
        <w:rPr>
          <w:rFonts w:asciiTheme="majorHAnsi" w:eastAsia="Times New Roman" w:hAnsiTheme="majorHAnsi" w:cs="Times New Roman"/>
          <w:color w:val="000000"/>
        </w:rPr>
        <w:t xml:space="preserve">Cemento </w:t>
      </w:r>
      <w:r w:rsidR="00A8498E">
        <w:rPr>
          <w:rFonts w:asciiTheme="majorHAnsi" w:eastAsia="Times New Roman" w:hAnsiTheme="majorHAnsi" w:cs="Times New Roman"/>
          <w:color w:val="000000"/>
        </w:rPr>
        <w:t>gris</w:t>
      </w:r>
      <w:r w:rsidR="005E4DA8">
        <w:rPr>
          <w:rFonts w:asciiTheme="majorHAnsi" w:eastAsia="Times New Roman" w:hAnsiTheme="majorHAnsi" w:cs="Times New Roman"/>
          <w:color w:val="000000"/>
        </w:rPr>
        <w:t xml:space="preserve">, surtirse en </w:t>
      </w:r>
      <w:r w:rsidRPr="00A8498E">
        <w:rPr>
          <w:rFonts w:asciiTheme="majorHAnsi" w:eastAsia="Times New Roman" w:hAnsiTheme="majorHAnsi" w:cs="Times New Roman"/>
          <w:color w:val="000000"/>
        </w:rPr>
        <w:t>costal</w:t>
      </w:r>
      <w:r w:rsidR="005E4DA8">
        <w:rPr>
          <w:rFonts w:asciiTheme="majorHAnsi" w:eastAsia="Times New Roman" w:hAnsiTheme="majorHAnsi" w:cs="Times New Roman"/>
          <w:color w:val="000000"/>
        </w:rPr>
        <w:t>es</w:t>
      </w:r>
      <w:r w:rsidRPr="00A8498E">
        <w:rPr>
          <w:rFonts w:asciiTheme="majorHAnsi" w:eastAsia="Times New Roman" w:hAnsiTheme="majorHAnsi" w:cs="Times New Roman"/>
          <w:color w:val="000000"/>
        </w:rPr>
        <w:t xml:space="preserve"> de 50 kg</w:t>
      </w:r>
      <w:r w:rsidR="00714734" w:rsidRPr="00A8498E">
        <w:rPr>
          <w:rFonts w:asciiTheme="majorHAnsi" w:eastAsia="Times New Roman" w:hAnsiTheme="majorHAnsi" w:cs="Times New Roman"/>
          <w:color w:val="000000"/>
        </w:rPr>
        <w:t>.</w:t>
      </w:r>
    </w:p>
    <w:p w:rsidR="00714734" w:rsidRDefault="00714734" w:rsidP="0030691C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</w:rPr>
      </w:pPr>
    </w:p>
    <w:p w:rsidR="00F54BC7" w:rsidRPr="00714734" w:rsidRDefault="00F54BC7" w:rsidP="00714734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</w:rPr>
      </w:pPr>
    </w:p>
    <w:p w:rsidR="002D5C1D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99785F">
        <w:rPr>
          <w:rFonts w:ascii="Arial" w:eastAsia="Arial" w:hAnsi="Arial" w:cs="Arial"/>
          <w:b/>
          <w:color w:val="000000"/>
        </w:rPr>
        <w:t>Vigencia</w:t>
      </w:r>
      <w:r w:rsidR="00714734">
        <w:rPr>
          <w:rFonts w:ascii="Arial" w:eastAsia="Arial" w:hAnsi="Arial" w:cs="Arial"/>
          <w:b/>
          <w:color w:val="000000"/>
        </w:rPr>
        <w:t xml:space="preserve"> del contrato del bien adquirir</w:t>
      </w:r>
    </w:p>
    <w:p w:rsidR="00B23174" w:rsidRPr="00400689" w:rsidRDefault="00AA266A" w:rsidP="00B23174">
      <w:pPr>
        <w:ind w:left="720"/>
        <w:jc w:val="both"/>
        <w:rPr>
          <w:rFonts w:asciiTheme="majorHAnsi" w:eastAsia="Times New Roman" w:hAnsiTheme="majorHAnsi" w:cstheme="majorHAnsi"/>
          <w:szCs w:val="20"/>
        </w:rPr>
      </w:pPr>
      <w:r w:rsidRPr="00400689">
        <w:rPr>
          <w:rFonts w:asciiTheme="majorHAnsi" w:eastAsia="Arial" w:hAnsiTheme="majorHAnsi" w:cstheme="majorHAnsi"/>
          <w:color w:val="000000"/>
          <w:szCs w:val="20"/>
        </w:rPr>
        <w:t xml:space="preserve">La vigencia del contrato será a partir del </w:t>
      </w:r>
      <w:r w:rsidR="00B23174" w:rsidRPr="00400689">
        <w:rPr>
          <w:rFonts w:asciiTheme="majorHAnsi" w:eastAsia="Times New Roman" w:hAnsiTheme="majorHAnsi" w:cstheme="majorHAnsi"/>
          <w:szCs w:val="20"/>
        </w:rPr>
        <w:t xml:space="preserve"> fallo de adjudicación hasta 3</w:t>
      </w:r>
      <w:r w:rsidR="00EB2251">
        <w:rPr>
          <w:rFonts w:asciiTheme="majorHAnsi" w:eastAsia="Times New Roman" w:hAnsiTheme="majorHAnsi" w:cstheme="majorHAnsi"/>
          <w:szCs w:val="20"/>
        </w:rPr>
        <w:t>1</w:t>
      </w:r>
      <w:r w:rsidR="00B23174" w:rsidRPr="00400689">
        <w:rPr>
          <w:rFonts w:asciiTheme="majorHAnsi" w:eastAsia="Times New Roman" w:hAnsiTheme="majorHAnsi" w:cstheme="majorHAnsi"/>
          <w:szCs w:val="20"/>
        </w:rPr>
        <w:t xml:space="preserve"> de </w:t>
      </w:r>
      <w:r w:rsidR="00EB2251">
        <w:rPr>
          <w:rFonts w:asciiTheme="majorHAnsi" w:eastAsia="Times New Roman" w:hAnsiTheme="majorHAnsi" w:cstheme="majorHAnsi"/>
          <w:szCs w:val="20"/>
        </w:rPr>
        <w:t>Diciem</w:t>
      </w:r>
      <w:r w:rsidR="00B23174" w:rsidRPr="00400689">
        <w:rPr>
          <w:rFonts w:asciiTheme="majorHAnsi" w:eastAsia="Times New Roman" w:hAnsiTheme="majorHAnsi" w:cstheme="majorHAnsi"/>
          <w:szCs w:val="20"/>
        </w:rPr>
        <w:t>bre del 2021</w:t>
      </w:r>
      <w:r w:rsidR="00F06D22" w:rsidRPr="00400689">
        <w:rPr>
          <w:rFonts w:asciiTheme="majorHAnsi" w:eastAsia="Times New Roman" w:hAnsiTheme="majorHAnsi" w:cstheme="majorHAnsi"/>
          <w:szCs w:val="20"/>
        </w:rPr>
        <w:t xml:space="preserve"> o hasta agotar el techo presupuestal</w:t>
      </w:r>
      <w:r w:rsidR="00B23174" w:rsidRPr="00400689">
        <w:rPr>
          <w:rFonts w:asciiTheme="majorHAnsi" w:eastAsia="Times New Roman" w:hAnsiTheme="majorHAnsi" w:cstheme="majorHAnsi"/>
          <w:szCs w:val="20"/>
        </w:rPr>
        <w:t>.</w:t>
      </w:r>
    </w:p>
    <w:p w:rsidR="00C65BD8" w:rsidRPr="00C65BD8" w:rsidRDefault="002B1A56" w:rsidP="00D01E05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Arial" w:hAnsiTheme="majorHAnsi" w:cs="Arial"/>
          <w:color w:val="000000"/>
        </w:rPr>
      </w:pPr>
      <w:r w:rsidRPr="00C65BD8">
        <w:rPr>
          <w:rFonts w:ascii="Arial" w:eastAsia="Arial" w:hAnsi="Arial" w:cs="Arial"/>
          <w:b/>
          <w:color w:val="000000"/>
        </w:rPr>
        <w:t xml:space="preserve">Tipo de Contrato  </w:t>
      </w:r>
    </w:p>
    <w:p w:rsidR="00A746B2" w:rsidRPr="00A8498E" w:rsidRDefault="00AA266A" w:rsidP="00A8498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Arial" w:hAnsiTheme="majorHAnsi" w:cs="Arial"/>
          <w:color w:val="000000"/>
        </w:rPr>
      </w:pPr>
      <w:r w:rsidRPr="00400689">
        <w:rPr>
          <w:rFonts w:asciiTheme="majorHAnsi" w:eastAsia="Arial" w:hAnsiTheme="majorHAnsi" w:cs="Arial"/>
          <w:color w:val="000000"/>
        </w:rPr>
        <w:t xml:space="preserve">Contrato </w:t>
      </w:r>
      <w:r w:rsidR="00481E10">
        <w:rPr>
          <w:rFonts w:asciiTheme="majorHAnsi" w:eastAsia="Arial" w:hAnsiTheme="majorHAnsi" w:cs="Arial"/>
          <w:color w:val="000000"/>
        </w:rPr>
        <w:t>cerrado</w:t>
      </w:r>
      <w:bookmarkStart w:id="1" w:name="_GoBack"/>
      <w:bookmarkEnd w:id="1"/>
      <w:r w:rsidRPr="00400689">
        <w:rPr>
          <w:rFonts w:asciiTheme="majorHAnsi" w:eastAsia="Arial" w:hAnsiTheme="majorHAnsi" w:cs="Arial"/>
          <w:color w:val="000000"/>
        </w:rPr>
        <w:t>, con fundamento en el artículo 79 de la Ley de Compras Gubernamentales, Enajenaciones y Contratación de Servicios del Estado de Jalisco y sus Municipios.</w:t>
      </w:r>
    </w:p>
    <w:p w:rsidR="00A746B2" w:rsidRDefault="00A746B2" w:rsidP="00877A4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Arial" w:hAnsiTheme="majorHAnsi" w:cs="Arial"/>
          <w:color w:val="000000"/>
        </w:rPr>
      </w:pPr>
    </w:p>
    <w:p w:rsidR="00A746B2" w:rsidRPr="00877A4C" w:rsidRDefault="00A746B2" w:rsidP="00877A4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Arial" w:hAnsiTheme="majorHAnsi" w:cs="Arial"/>
          <w:color w:val="000000"/>
        </w:rPr>
      </w:pPr>
    </w:p>
    <w:p w:rsidR="00FA043E" w:rsidRPr="009E2DD0" w:rsidRDefault="002B1A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 w:rsidRPr="009E2DD0">
        <w:rPr>
          <w:rFonts w:ascii="Arial" w:eastAsia="Arial" w:hAnsi="Arial" w:cs="Arial"/>
          <w:b/>
          <w:color w:val="000000"/>
        </w:rPr>
        <w:t xml:space="preserve">Catálogos de bienes </w:t>
      </w:r>
    </w:p>
    <w:tbl>
      <w:tblPr>
        <w:tblStyle w:val="a"/>
        <w:tblW w:w="101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3"/>
        <w:gridCol w:w="1349"/>
        <w:gridCol w:w="3665"/>
        <w:gridCol w:w="1381"/>
        <w:gridCol w:w="2109"/>
      </w:tblGrid>
      <w:tr w:rsidR="00FA043E" w:rsidRPr="0099785F" w:rsidTr="00504289">
        <w:trPr>
          <w:trHeight w:val="255"/>
          <w:jc w:val="center"/>
        </w:trPr>
        <w:tc>
          <w:tcPr>
            <w:tcW w:w="1623" w:type="dxa"/>
            <w:shd w:val="clear" w:color="auto" w:fill="auto"/>
            <w:vAlign w:val="center"/>
          </w:tcPr>
          <w:p w:rsidR="00FA043E" w:rsidRPr="0099785F" w:rsidRDefault="002B1A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99785F">
              <w:rPr>
                <w:rFonts w:ascii="Arial" w:eastAsia="Arial" w:hAnsi="Arial" w:cs="Arial"/>
                <w:b/>
              </w:rPr>
              <w:t>Numero de concepto (consecutivo)</w:t>
            </w:r>
          </w:p>
        </w:tc>
        <w:tc>
          <w:tcPr>
            <w:tcW w:w="1349" w:type="dxa"/>
            <w:vAlign w:val="center"/>
          </w:tcPr>
          <w:p w:rsidR="00FA043E" w:rsidRPr="0099785F" w:rsidRDefault="002B1A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99785F">
              <w:rPr>
                <w:rFonts w:ascii="Arial" w:eastAsia="Arial" w:hAnsi="Arial" w:cs="Arial"/>
                <w:b/>
              </w:rPr>
              <w:t>PARTIDA</w:t>
            </w:r>
          </w:p>
          <w:p w:rsidR="00FA043E" w:rsidRPr="0099785F" w:rsidRDefault="002B1A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99785F">
              <w:rPr>
                <w:rFonts w:ascii="Arial" w:eastAsia="Arial" w:hAnsi="Arial" w:cs="Arial"/>
                <w:b/>
              </w:rPr>
              <w:t>(conforme a sistema)</w:t>
            </w:r>
          </w:p>
        </w:tc>
        <w:tc>
          <w:tcPr>
            <w:tcW w:w="3665" w:type="dxa"/>
            <w:shd w:val="clear" w:color="auto" w:fill="auto"/>
            <w:vAlign w:val="center"/>
          </w:tcPr>
          <w:p w:rsidR="00FA043E" w:rsidRPr="0099785F" w:rsidRDefault="002B1A56" w:rsidP="00BD7C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99785F">
              <w:rPr>
                <w:rFonts w:ascii="Arial" w:eastAsia="Arial" w:hAnsi="Arial" w:cs="Arial"/>
                <w:b/>
              </w:rPr>
              <w:t xml:space="preserve">DESCRIPCIÓN DEL </w:t>
            </w:r>
            <w:r w:rsidR="00BD7C24">
              <w:rPr>
                <w:rFonts w:ascii="Arial" w:eastAsia="Arial" w:hAnsi="Arial" w:cs="Arial"/>
                <w:b/>
              </w:rPr>
              <w:t>PR</w:t>
            </w:r>
            <w:r w:rsidRPr="0099785F">
              <w:rPr>
                <w:rFonts w:ascii="Arial" w:eastAsia="Arial" w:hAnsi="Arial" w:cs="Arial"/>
                <w:b/>
              </w:rPr>
              <w:t>O</w:t>
            </w:r>
            <w:r w:rsidR="00BD7C24">
              <w:rPr>
                <w:rFonts w:ascii="Arial" w:eastAsia="Arial" w:hAnsi="Arial" w:cs="Arial"/>
                <w:b/>
              </w:rPr>
              <w:t>DUCTO</w:t>
            </w:r>
            <w:r w:rsidRPr="0099785F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FA043E" w:rsidRPr="0099785F" w:rsidRDefault="002B1A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99785F">
              <w:rPr>
                <w:rFonts w:ascii="Arial" w:eastAsia="Arial" w:hAnsi="Arial" w:cs="Arial"/>
                <w:b/>
              </w:rPr>
              <w:t>CANTIDAD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A043E" w:rsidRPr="0099785F" w:rsidRDefault="002B1A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99785F">
              <w:rPr>
                <w:rFonts w:ascii="Arial" w:eastAsia="Arial" w:hAnsi="Arial" w:cs="Arial"/>
                <w:b/>
              </w:rPr>
              <w:t>UNIDAD DE MEDIDA</w:t>
            </w:r>
          </w:p>
        </w:tc>
      </w:tr>
      <w:tr w:rsidR="00FA043E" w:rsidRPr="0099785F" w:rsidTr="00DB7A8D">
        <w:trPr>
          <w:trHeight w:val="1250"/>
          <w:jc w:val="center"/>
        </w:trPr>
        <w:tc>
          <w:tcPr>
            <w:tcW w:w="1623" w:type="dxa"/>
            <w:shd w:val="clear" w:color="auto" w:fill="auto"/>
            <w:vAlign w:val="center"/>
          </w:tcPr>
          <w:p w:rsidR="00FA043E" w:rsidRPr="0099785F" w:rsidRDefault="002B1A5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99785F">
              <w:rPr>
                <w:rFonts w:ascii="Arial" w:eastAsia="Arial" w:hAnsi="Arial" w:cs="Arial"/>
              </w:rPr>
              <w:t>1</w:t>
            </w:r>
          </w:p>
        </w:tc>
        <w:tc>
          <w:tcPr>
            <w:tcW w:w="1349" w:type="dxa"/>
            <w:vAlign w:val="center"/>
          </w:tcPr>
          <w:p w:rsidR="00FA043E" w:rsidRPr="009E2DD0" w:rsidRDefault="00BD7C24" w:rsidP="00A746B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9E2DD0">
              <w:rPr>
                <w:rFonts w:ascii="Arial" w:eastAsia="Arial" w:hAnsi="Arial" w:cs="Arial"/>
              </w:rPr>
              <w:t>2</w:t>
            </w:r>
            <w:r w:rsidR="00A746B2">
              <w:rPr>
                <w:rFonts w:ascii="Arial" w:eastAsia="Arial" w:hAnsi="Arial" w:cs="Arial"/>
              </w:rPr>
              <w:t>421</w:t>
            </w:r>
          </w:p>
        </w:tc>
        <w:tc>
          <w:tcPr>
            <w:tcW w:w="3665" w:type="dxa"/>
            <w:shd w:val="clear" w:color="auto" w:fill="auto"/>
            <w:vAlign w:val="center"/>
          </w:tcPr>
          <w:p w:rsidR="00FA043E" w:rsidRPr="00434923" w:rsidRDefault="00A746B2" w:rsidP="005E4DA8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>CEMENTO GRIS</w:t>
            </w:r>
            <w:r w:rsidR="000A24BF">
              <w:rPr>
                <w:rFonts w:asciiTheme="majorHAnsi" w:eastAsia="Arial" w:hAnsiTheme="majorHAnsi" w:cs="Arial"/>
              </w:rPr>
              <w:t xml:space="preserve">, </w:t>
            </w:r>
            <w:r w:rsidR="005E4DA8">
              <w:rPr>
                <w:rFonts w:asciiTheme="majorHAnsi" w:eastAsia="Arial" w:hAnsiTheme="majorHAnsi" w:cs="Arial"/>
              </w:rPr>
              <w:t>(ENTREGAR EN COSTALES DE 50 KILOS)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FA043E" w:rsidRPr="0099785F" w:rsidRDefault="000A24BF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1800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A043E" w:rsidRPr="0099785F" w:rsidRDefault="005E4DA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KILOGRAMO</w:t>
            </w:r>
          </w:p>
        </w:tc>
      </w:tr>
    </w:tbl>
    <w:p w:rsidR="00400689" w:rsidRPr="0099785F" w:rsidRDefault="00400689" w:rsidP="00D01E0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:rsidR="00FA043E" w:rsidRPr="0099785F" w:rsidRDefault="00D01E05" w:rsidP="00D01E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 w:rsidRPr="0099785F">
        <w:rPr>
          <w:rFonts w:ascii="Arial" w:eastAsia="Arial" w:hAnsi="Arial" w:cs="Arial"/>
          <w:b/>
          <w:color w:val="000000"/>
        </w:rPr>
        <w:lastRenderedPageBreak/>
        <w:t xml:space="preserve">Criterios de evaluación: </w:t>
      </w:r>
    </w:p>
    <w:tbl>
      <w:tblPr>
        <w:tblStyle w:val="a0"/>
        <w:tblW w:w="104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6"/>
        <w:gridCol w:w="7517"/>
        <w:gridCol w:w="2107"/>
      </w:tblGrid>
      <w:tr w:rsidR="00FA043E" w:rsidRPr="0099785F">
        <w:trPr>
          <w:trHeight w:val="12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FA043E" w:rsidRPr="0099785F" w:rsidRDefault="002B1A56">
            <w:pPr>
              <w:spacing w:after="0"/>
              <w:rPr>
                <w:rFonts w:ascii="Arial" w:eastAsia="Arial" w:hAnsi="Arial" w:cs="Arial"/>
              </w:rPr>
            </w:pPr>
            <w:r w:rsidRPr="0099785F">
              <w:rPr>
                <w:rFonts w:ascii="Arial" w:eastAsia="Arial" w:hAnsi="Arial" w:cs="Arial"/>
                <w:b/>
              </w:rPr>
              <w:t>No.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FA043E" w:rsidRPr="0099785F" w:rsidRDefault="002B1A56">
            <w:pPr>
              <w:spacing w:after="0"/>
              <w:rPr>
                <w:rFonts w:ascii="Arial" w:eastAsia="Arial" w:hAnsi="Arial" w:cs="Arial"/>
              </w:rPr>
            </w:pPr>
            <w:r w:rsidRPr="0099785F">
              <w:rPr>
                <w:rFonts w:ascii="Arial" w:eastAsia="Arial" w:hAnsi="Arial" w:cs="Arial"/>
                <w:b/>
              </w:rPr>
              <w:t xml:space="preserve">Criterio de evaluación                                     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FA043E" w:rsidRPr="0099785F" w:rsidRDefault="002B1A56">
            <w:pPr>
              <w:spacing w:after="0"/>
              <w:rPr>
                <w:rFonts w:ascii="Arial" w:eastAsia="Arial" w:hAnsi="Arial" w:cs="Arial"/>
              </w:rPr>
            </w:pPr>
            <w:r w:rsidRPr="0099785F">
              <w:rPr>
                <w:rFonts w:ascii="Arial" w:eastAsia="Arial" w:hAnsi="Arial" w:cs="Arial"/>
                <w:b/>
              </w:rPr>
              <w:t>Porcentaje</w:t>
            </w:r>
          </w:p>
        </w:tc>
      </w:tr>
      <w:tr w:rsidR="00FA043E" w:rsidRPr="0099785F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43E" w:rsidRPr="0099785F" w:rsidRDefault="002B1A56">
            <w:pPr>
              <w:spacing w:after="0"/>
              <w:rPr>
                <w:rFonts w:ascii="Arial" w:eastAsia="Arial" w:hAnsi="Arial" w:cs="Arial"/>
              </w:rPr>
            </w:pPr>
            <w:r w:rsidRPr="0099785F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43E" w:rsidRPr="00583872" w:rsidRDefault="002B1A56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83872"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 xml:space="preserve">Calidad </w:t>
            </w:r>
          </w:p>
          <w:p w:rsidR="00FA043E" w:rsidRPr="00583872" w:rsidRDefault="005F6AE9" w:rsidP="005C00A7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83872">
              <w:rPr>
                <w:rFonts w:ascii="Century Gothic" w:hAnsi="Century Gothic" w:cs="Arial"/>
                <w:bCs/>
                <w:sz w:val="18"/>
                <w:szCs w:val="18"/>
                <w:lang w:val="es"/>
              </w:rPr>
              <w:t>Los productos solicitados deberán contar con una calidad competitiva en el mercado</w:t>
            </w:r>
            <w:r w:rsidR="00583872" w:rsidRPr="00583872">
              <w:rPr>
                <w:rFonts w:ascii="Century Gothic" w:hAnsi="Century Gothic" w:cs="Arial"/>
                <w:bCs/>
                <w:sz w:val="18"/>
                <w:szCs w:val="18"/>
                <w:lang w:val="es"/>
              </w:rPr>
              <w:t>,</w:t>
            </w:r>
            <w:r w:rsidRPr="00583872">
              <w:rPr>
                <w:rFonts w:ascii="Century Gothic" w:hAnsi="Century Gothic" w:cs="Arial"/>
                <w:bCs/>
                <w:sz w:val="18"/>
                <w:szCs w:val="18"/>
                <w:lang w:val="es"/>
              </w:rPr>
              <w:t xml:space="preserve"> asegurando su fácil </w:t>
            </w:r>
            <w:r w:rsidR="005C00A7" w:rsidRPr="00583872">
              <w:rPr>
                <w:rFonts w:ascii="Century Gothic" w:hAnsi="Century Gothic" w:cs="Arial"/>
                <w:bCs/>
                <w:sz w:val="18"/>
                <w:szCs w:val="18"/>
                <w:lang w:val="es"/>
              </w:rPr>
              <w:t xml:space="preserve">uso y </w:t>
            </w:r>
            <w:r w:rsidRPr="00583872">
              <w:rPr>
                <w:rFonts w:ascii="Century Gothic" w:hAnsi="Century Gothic" w:cs="Arial"/>
                <w:bCs/>
                <w:sz w:val="18"/>
                <w:szCs w:val="18"/>
                <w:lang w:val="es"/>
              </w:rPr>
              <w:t xml:space="preserve">durabilidad y cumpliendo con las especificaciones </w:t>
            </w:r>
            <w:r w:rsidR="005C00A7" w:rsidRPr="00583872">
              <w:rPr>
                <w:rFonts w:ascii="Century Gothic" w:hAnsi="Century Gothic" w:cs="Arial"/>
                <w:bCs/>
                <w:sz w:val="18"/>
                <w:szCs w:val="18"/>
                <w:lang w:val="es"/>
              </w:rPr>
              <w:t xml:space="preserve">mínimas </w:t>
            </w:r>
            <w:r w:rsidRPr="00583872">
              <w:rPr>
                <w:rFonts w:ascii="Century Gothic" w:hAnsi="Century Gothic" w:cs="Arial"/>
                <w:bCs/>
                <w:sz w:val="18"/>
                <w:szCs w:val="18"/>
                <w:lang w:val="es"/>
              </w:rPr>
              <w:t>solicitadas</w:t>
            </w:r>
            <w:r w:rsidR="00BC396D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43E" w:rsidRPr="00583872" w:rsidRDefault="00E853B6" w:rsidP="00E853B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25</w:t>
            </w:r>
            <w:r w:rsidR="002B1A56" w:rsidRPr="00583872">
              <w:rPr>
                <w:rFonts w:ascii="Arial" w:eastAsia="Arial" w:hAnsi="Arial" w:cs="Arial"/>
                <w:b/>
                <w:sz w:val="18"/>
                <w:szCs w:val="18"/>
              </w:rPr>
              <w:t>%</w:t>
            </w:r>
          </w:p>
        </w:tc>
      </w:tr>
      <w:tr w:rsidR="00FA043E" w:rsidRPr="0099785F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43E" w:rsidRPr="0099785F" w:rsidRDefault="002B1A56">
            <w:pPr>
              <w:spacing w:after="0"/>
              <w:rPr>
                <w:rFonts w:ascii="Arial" w:eastAsia="Arial" w:hAnsi="Arial" w:cs="Arial"/>
              </w:rPr>
            </w:pPr>
            <w:r w:rsidRPr="0099785F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43E" w:rsidRPr="00583872" w:rsidRDefault="002B1A56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83872"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Garantía</w:t>
            </w:r>
            <w:r w:rsidRPr="00583872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:rsidR="00FA043E" w:rsidRPr="004843CB" w:rsidRDefault="005F6AE9" w:rsidP="005E4DA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entury Gothic" w:hAnsi="Century Gothic" w:cs="Arial"/>
                <w:bCs/>
                <w:sz w:val="18"/>
                <w:szCs w:val="18"/>
                <w:lang w:val="es"/>
              </w:rPr>
            </w:pPr>
            <w:r w:rsidRPr="00583872">
              <w:rPr>
                <w:rFonts w:ascii="Century Gothic" w:hAnsi="Century Gothic" w:cs="Arial"/>
                <w:bCs/>
                <w:sz w:val="18"/>
                <w:szCs w:val="18"/>
                <w:lang w:val="es"/>
              </w:rPr>
              <w:t>El proveedor debe proporcionar productos en óptimas condiciones</w:t>
            </w:r>
            <w:r w:rsidR="005C00A7" w:rsidRPr="00583872">
              <w:rPr>
                <w:rFonts w:ascii="Century Gothic" w:hAnsi="Century Gothic" w:cs="Arial"/>
                <w:bCs/>
                <w:sz w:val="18"/>
                <w:szCs w:val="18"/>
                <w:lang w:val="es"/>
              </w:rPr>
              <w:t xml:space="preserve">, no dañados y deberá asegurar el cambio en un plazo no mayor a </w:t>
            </w:r>
            <w:r w:rsidR="005E4DA8">
              <w:rPr>
                <w:rFonts w:ascii="Century Gothic" w:hAnsi="Century Gothic" w:cs="Arial"/>
                <w:bCs/>
                <w:sz w:val="18"/>
                <w:szCs w:val="18"/>
                <w:lang w:val="es"/>
              </w:rPr>
              <w:t>05</w:t>
            </w:r>
            <w:r w:rsidR="005C00A7" w:rsidRPr="00583872">
              <w:rPr>
                <w:rFonts w:ascii="Century Gothic" w:hAnsi="Century Gothic" w:cs="Arial"/>
                <w:bCs/>
                <w:sz w:val="18"/>
                <w:szCs w:val="18"/>
                <w:lang w:val="es"/>
              </w:rPr>
              <w:t xml:space="preserve">  días, sin costo alguno, de cualquier producto que no cumpla con lo especificado y que no se encuentre en buen estado.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43E" w:rsidRPr="00583872" w:rsidRDefault="00E853B6" w:rsidP="00614B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</w:t>
            </w:r>
            <w:r w:rsidR="002B1A56" w:rsidRPr="00583872">
              <w:rPr>
                <w:rFonts w:ascii="Arial" w:eastAsia="Arial" w:hAnsi="Arial" w:cs="Arial"/>
                <w:b/>
                <w:sz w:val="18"/>
                <w:szCs w:val="18"/>
              </w:rPr>
              <w:t>%</w:t>
            </w:r>
          </w:p>
        </w:tc>
      </w:tr>
      <w:tr w:rsidR="00FA043E" w:rsidRPr="0099785F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43E" w:rsidRPr="0099785F" w:rsidRDefault="002B1A56">
            <w:pPr>
              <w:spacing w:after="0"/>
              <w:rPr>
                <w:rFonts w:ascii="Arial" w:eastAsia="Arial" w:hAnsi="Arial" w:cs="Arial"/>
              </w:rPr>
            </w:pPr>
            <w:r w:rsidRPr="0099785F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43E" w:rsidRPr="00583872" w:rsidRDefault="002B1A56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83872">
              <w:rPr>
                <w:rFonts w:ascii="Arial" w:eastAsia="Arial" w:hAnsi="Arial" w:cs="Arial"/>
                <w:b/>
                <w:sz w:val="18"/>
                <w:szCs w:val="18"/>
              </w:rPr>
              <w:t xml:space="preserve">Oferta económica </w:t>
            </w:r>
          </w:p>
          <w:p w:rsidR="00FA043E" w:rsidRPr="00583872" w:rsidRDefault="002B1A56" w:rsidP="0048072C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83872">
              <w:rPr>
                <w:rFonts w:ascii="Century Gothic" w:eastAsia="Arial" w:hAnsi="Century Gothic" w:cs="Arial"/>
                <w:sz w:val="18"/>
                <w:szCs w:val="18"/>
              </w:rPr>
              <w:t>Mismo que será evaluado por el área centralizada de compras</w:t>
            </w:r>
            <w:r w:rsidRPr="00583872">
              <w:rPr>
                <w:rFonts w:ascii="Arial" w:eastAsia="Arial" w:hAnsi="Arial" w:cs="Arial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43E" w:rsidRPr="00583872" w:rsidRDefault="00614B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83872">
              <w:rPr>
                <w:rFonts w:ascii="Arial" w:eastAsia="Arial" w:hAnsi="Arial" w:cs="Arial"/>
                <w:b/>
                <w:sz w:val="18"/>
                <w:szCs w:val="18"/>
              </w:rPr>
              <w:t>40</w:t>
            </w:r>
            <w:r w:rsidR="002B1A56" w:rsidRPr="00583872">
              <w:rPr>
                <w:rFonts w:ascii="Arial" w:eastAsia="Arial" w:hAnsi="Arial" w:cs="Arial"/>
                <w:b/>
                <w:sz w:val="18"/>
                <w:szCs w:val="18"/>
              </w:rPr>
              <w:t>%</w:t>
            </w:r>
          </w:p>
        </w:tc>
      </w:tr>
      <w:tr w:rsidR="00FA043E" w:rsidRPr="0099785F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43E" w:rsidRPr="0099785F" w:rsidRDefault="002B1A56">
            <w:pPr>
              <w:spacing w:after="0"/>
              <w:rPr>
                <w:rFonts w:ascii="Arial" w:eastAsia="Arial" w:hAnsi="Arial" w:cs="Arial"/>
              </w:rPr>
            </w:pPr>
            <w:r w:rsidRPr="0099785F"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43E" w:rsidRPr="00583872" w:rsidRDefault="002B1A5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83872">
              <w:rPr>
                <w:rFonts w:ascii="Arial" w:eastAsia="Arial" w:hAnsi="Arial" w:cs="Arial"/>
                <w:b/>
                <w:sz w:val="18"/>
                <w:szCs w:val="18"/>
              </w:rPr>
              <w:t>Tiempo de entrega</w:t>
            </w:r>
          </w:p>
          <w:p w:rsidR="00FA043E" w:rsidRPr="00583872" w:rsidRDefault="00E853B6" w:rsidP="008670D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 01</w:t>
            </w:r>
            <w:r w:rsidR="002B1A56" w:rsidRPr="00583872">
              <w:rPr>
                <w:rFonts w:ascii="Arial" w:eastAsia="Arial" w:hAnsi="Arial" w:cs="Arial"/>
                <w:b/>
                <w:sz w:val="18"/>
                <w:szCs w:val="18"/>
              </w:rPr>
              <w:t xml:space="preserve"> a </w:t>
            </w:r>
            <w:r w:rsidR="004843CB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  <w:r w:rsidR="008670DC" w:rsidRPr="00583872">
              <w:rPr>
                <w:rFonts w:ascii="Arial" w:eastAsia="Arial" w:hAnsi="Arial" w:cs="Arial"/>
                <w:b/>
                <w:sz w:val="18"/>
                <w:szCs w:val="18"/>
              </w:rPr>
              <w:t xml:space="preserve"> días </w:t>
            </w:r>
            <w:r w:rsidR="00614B36" w:rsidRPr="00583872">
              <w:rPr>
                <w:rFonts w:ascii="Arial" w:eastAsia="Arial" w:hAnsi="Arial" w:cs="Arial"/>
                <w:b/>
                <w:sz w:val="18"/>
                <w:szCs w:val="18"/>
              </w:rPr>
              <w:t>15</w:t>
            </w:r>
            <w:r w:rsidR="002B1A56" w:rsidRPr="00583872">
              <w:rPr>
                <w:rFonts w:ascii="Arial" w:eastAsia="Arial" w:hAnsi="Arial" w:cs="Arial"/>
                <w:b/>
                <w:sz w:val="18"/>
                <w:szCs w:val="18"/>
              </w:rPr>
              <w:t xml:space="preserve">% </w:t>
            </w:r>
          </w:p>
          <w:p w:rsidR="00FA043E" w:rsidRPr="00583872" w:rsidRDefault="002B1A56" w:rsidP="008670D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83872">
              <w:rPr>
                <w:rFonts w:ascii="Arial" w:eastAsia="Arial" w:hAnsi="Arial" w:cs="Arial"/>
                <w:b/>
                <w:sz w:val="18"/>
                <w:szCs w:val="18"/>
              </w:rPr>
              <w:t xml:space="preserve">De </w:t>
            </w:r>
            <w:r w:rsidR="004843CB">
              <w:rPr>
                <w:rFonts w:ascii="Arial" w:eastAsia="Arial" w:hAnsi="Arial" w:cs="Arial"/>
                <w:b/>
                <w:sz w:val="18"/>
                <w:szCs w:val="18"/>
              </w:rPr>
              <w:t>06</w:t>
            </w:r>
            <w:r w:rsidRPr="00583872">
              <w:rPr>
                <w:rFonts w:ascii="Arial" w:eastAsia="Arial" w:hAnsi="Arial" w:cs="Arial"/>
                <w:b/>
                <w:sz w:val="18"/>
                <w:szCs w:val="18"/>
              </w:rPr>
              <w:t xml:space="preserve"> a </w:t>
            </w:r>
            <w:r w:rsidR="004843CB"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  <w:r w:rsidR="008670DC" w:rsidRPr="00583872">
              <w:rPr>
                <w:rFonts w:ascii="Arial" w:eastAsia="Arial" w:hAnsi="Arial" w:cs="Arial"/>
                <w:b/>
                <w:sz w:val="18"/>
                <w:szCs w:val="18"/>
              </w:rPr>
              <w:t xml:space="preserve"> días </w:t>
            </w:r>
            <w:r w:rsidR="005C00A7" w:rsidRPr="00583872">
              <w:rPr>
                <w:rFonts w:ascii="Arial" w:eastAsia="Arial" w:hAnsi="Arial" w:cs="Arial"/>
                <w:b/>
                <w:sz w:val="18"/>
                <w:szCs w:val="18"/>
              </w:rPr>
              <w:t>7.5</w:t>
            </w:r>
            <w:r w:rsidRPr="00583872">
              <w:rPr>
                <w:rFonts w:ascii="Arial" w:eastAsia="Arial" w:hAnsi="Arial" w:cs="Arial"/>
                <w:b/>
                <w:sz w:val="18"/>
                <w:szCs w:val="18"/>
              </w:rPr>
              <w:t xml:space="preserve">% </w:t>
            </w:r>
          </w:p>
          <w:p w:rsidR="00FA043E" w:rsidRPr="00583872" w:rsidRDefault="002B1A56" w:rsidP="004843C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83872">
              <w:rPr>
                <w:rFonts w:ascii="Arial" w:eastAsia="Arial" w:hAnsi="Arial" w:cs="Arial"/>
                <w:b/>
                <w:sz w:val="18"/>
                <w:szCs w:val="18"/>
              </w:rPr>
              <w:t xml:space="preserve">Más de </w:t>
            </w:r>
            <w:r w:rsidR="00E853B6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  <w:r w:rsidR="004843CB"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  <w:r w:rsidR="008670DC" w:rsidRPr="00583872">
              <w:rPr>
                <w:rFonts w:ascii="Arial" w:eastAsia="Arial" w:hAnsi="Arial" w:cs="Arial"/>
                <w:b/>
                <w:sz w:val="18"/>
                <w:szCs w:val="18"/>
              </w:rPr>
              <w:t xml:space="preserve"> días </w:t>
            </w:r>
            <w:r w:rsidR="00614B36" w:rsidRPr="00583872">
              <w:rPr>
                <w:rFonts w:ascii="Arial" w:eastAsia="Arial" w:hAnsi="Arial" w:cs="Arial"/>
                <w:b/>
                <w:sz w:val="18"/>
                <w:szCs w:val="18"/>
              </w:rPr>
              <w:t xml:space="preserve">  </w:t>
            </w:r>
            <w:r w:rsidR="005C00A7" w:rsidRPr="00583872"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  <w:r w:rsidRPr="00583872">
              <w:rPr>
                <w:rFonts w:ascii="Arial" w:eastAsia="Arial" w:hAnsi="Arial" w:cs="Arial"/>
                <w:b/>
                <w:sz w:val="18"/>
                <w:szCs w:val="18"/>
              </w:rPr>
              <w:t xml:space="preserve">%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43E" w:rsidRPr="00583872" w:rsidRDefault="00614B3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83872">
              <w:rPr>
                <w:rFonts w:ascii="Arial" w:eastAsia="Arial" w:hAnsi="Arial" w:cs="Arial"/>
                <w:b/>
                <w:sz w:val="18"/>
                <w:szCs w:val="18"/>
              </w:rPr>
              <w:t>15</w:t>
            </w:r>
            <w:r w:rsidR="002B1A56" w:rsidRPr="00583872">
              <w:rPr>
                <w:rFonts w:ascii="Arial" w:eastAsia="Arial" w:hAnsi="Arial" w:cs="Arial"/>
                <w:b/>
                <w:sz w:val="18"/>
                <w:szCs w:val="18"/>
              </w:rPr>
              <w:t>%</w:t>
            </w:r>
          </w:p>
        </w:tc>
      </w:tr>
      <w:tr w:rsidR="00FA043E" w:rsidRPr="0099785F">
        <w:trPr>
          <w:trHeight w:val="120"/>
          <w:jc w:val="center"/>
        </w:trPr>
        <w:tc>
          <w:tcPr>
            <w:tcW w:w="8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FA043E" w:rsidRPr="00583872" w:rsidRDefault="002B1A5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83872">
              <w:rPr>
                <w:rFonts w:ascii="Arial" w:eastAsia="Arial" w:hAnsi="Arial" w:cs="Arial"/>
                <w:b/>
                <w:sz w:val="18"/>
                <w:szCs w:val="18"/>
              </w:rPr>
              <w:t xml:space="preserve">Total de la evaluación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FA043E" w:rsidRPr="00583872" w:rsidRDefault="002B1A56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83872">
              <w:rPr>
                <w:rFonts w:ascii="Arial" w:eastAsia="Arial" w:hAnsi="Arial" w:cs="Arial"/>
                <w:b/>
                <w:sz w:val="18"/>
                <w:szCs w:val="18"/>
              </w:rPr>
              <w:t>100%</w:t>
            </w:r>
          </w:p>
        </w:tc>
      </w:tr>
    </w:tbl>
    <w:p w:rsidR="00400689" w:rsidRDefault="00400689" w:rsidP="00877A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00689" w:rsidRDefault="00400689" w:rsidP="00877A4C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</w:p>
    <w:p w:rsidR="002B1A56" w:rsidRPr="008D2AEF" w:rsidRDefault="002B1A56" w:rsidP="00877A4C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  <w:r w:rsidRPr="008D2AEF">
        <w:rPr>
          <w:rFonts w:ascii="Arial" w:hAnsi="Arial" w:cs="Arial"/>
          <w:sz w:val="20"/>
          <w:szCs w:val="20"/>
        </w:rPr>
        <w:t>Atentamente</w:t>
      </w:r>
    </w:p>
    <w:p w:rsidR="002B1A56" w:rsidRPr="00D47C70" w:rsidRDefault="002B1A56" w:rsidP="00877A4C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  <w:r w:rsidRPr="008D2AEF">
        <w:rPr>
          <w:rFonts w:ascii="Arial" w:hAnsi="Arial" w:cs="Arial"/>
          <w:sz w:val="20"/>
          <w:szCs w:val="20"/>
        </w:rPr>
        <w:t xml:space="preserve">Guadalajara, Jalisco a </w:t>
      </w:r>
      <w:r w:rsidR="005E4DA8">
        <w:rPr>
          <w:rFonts w:ascii="Arial" w:hAnsi="Arial" w:cs="Arial"/>
          <w:sz w:val="20"/>
          <w:szCs w:val="20"/>
        </w:rPr>
        <w:t>10</w:t>
      </w:r>
      <w:r w:rsidR="00E853B6">
        <w:rPr>
          <w:rFonts w:ascii="Arial" w:hAnsi="Arial" w:cs="Arial"/>
          <w:sz w:val="20"/>
          <w:szCs w:val="20"/>
        </w:rPr>
        <w:t xml:space="preserve"> de Noviembre</w:t>
      </w:r>
      <w:r w:rsidRPr="00D47C70">
        <w:rPr>
          <w:rFonts w:ascii="Arial" w:hAnsi="Arial" w:cs="Arial"/>
          <w:sz w:val="20"/>
          <w:szCs w:val="20"/>
        </w:rPr>
        <w:t xml:space="preserve"> del 202</w:t>
      </w:r>
      <w:r w:rsidR="00D47C70">
        <w:rPr>
          <w:rFonts w:ascii="Arial" w:hAnsi="Arial" w:cs="Arial"/>
          <w:sz w:val="20"/>
          <w:szCs w:val="20"/>
        </w:rPr>
        <w:t>1</w:t>
      </w:r>
      <w:r w:rsidRPr="00D47C70">
        <w:rPr>
          <w:rFonts w:ascii="Arial" w:hAnsi="Arial" w:cs="Arial"/>
          <w:sz w:val="20"/>
          <w:szCs w:val="20"/>
        </w:rPr>
        <w:t>.</w:t>
      </w:r>
    </w:p>
    <w:p w:rsidR="00DB5F79" w:rsidRPr="00D47C70" w:rsidRDefault="00DB5F79" w:rsidP="00877A4C">
      <w:pPr>
        <w:spacing w:after="0"/>
        <w:jc w:val="center"/>
        <w:rPr>
          <w:rFonts w:ascii="Arial" w:eastAsia="Arial" w:hAnsi="Arial" w:cs="Arial"/>
          <w:smallCaps/>
          <w:sz w:val="20"/>
          <w:szCs w:val="20"/>
        </w:rPr>
      </w:pPr>
    </w:p>
    <w:p w:rsidR="00BC396D" w:rsidRDefault="00BC396D" w:rsidP="00877A4C">
      <w:pPr>
        <w:spacing w:after="0"/>
        <w:jc w:val="center"/>
        <w:rPr>
          <w:rFonts w:ascii="Arial" w:eastAsia="Arial" w:hAnsi="Arial" w:cs="Arial"/>
          <w:smallCaps/>
        </w:rPr>
      </w:pPr>
    </w:p>
    <w:p w:rsidR="00877A4C" w:rsidRDefault="00877A4C" w:rsidP="00877A4C">
      <w:pPr>
        <w:spacing w:after="0"/>
        <w:jc w:val="center"/>
        <w:rPr>
          <w:rFonts w:ascii="Arial" w:eastAsia="Arial" w:hAnsi="Arial" w:cs="Arial"/>
          <w:smallCaps/>
        </w:rPr>
      </w:pPr>
    </w:p>
    <w:p w:rsidR="00877A4C" w:rsidRDefault="00877A4C" w:rsidP="00877A4C">
      <w:pPr>
        <w:spacing w:after="0"/>
        <w:jc w:val="center"/>
        <w:rPr>
          <w:rFonts w:ascii="Arial" w:eastAsia="Arial" w:hAnsi="Arial" w:cs="Arial"/>
          <w:smallCaps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7"/>
      </w:tblGrid>
      <w:tr w:rsidR="00877A4C" w:rsidTr="00877A4C">
        <w:tc>
          <w:tcPr>
            <w:tcW w:w="2500" w:type="pct"/>
          </w:tcPr>
          <w:p w:rsidR="00877A4C" w:rsidRDefault="00A746B2" w:rsidP="00877A4C">
            <w:pPr>
              <w:jc w:val="center"/>
              <w:rPr>
                <w:rFonts w:ascii="Arial" w:eastAsia="Arial" w:hAnsi="Arial" w:cs="Arial"/>
                <w:smallCaps/>
              </w:rPr>
            </w:pPr>
            <w:r>
              <w:rPr>
                <w:rFonts w:asciiTheme="majorHAnsi" w:eastAsia="Arial" w:hAnsiTheme="majorHAnsi" w:cstheme="majorHAnsi"/>
              </w:rPr>
              <w:t>L.A.N.I. Ignacio Mestas Gallardo</w:t>
            </w:r>
          </w:p>
        </w:tc>
        <w:tc>
          <w:tcPr>
            <w:tcW w:w="2500" w:type="pct"/>
          </w:tcPr>
          <w:p w:rsidR="00877A4C" w:rsidRPr="00877A4C" w:rsidRDefault="00A746B2" w:rsidP="00877A4C">
            <w:pPr>
              <w:widowControl w:val="0"/>
              <w:jc w:val="center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Ana Paula Jiménez Mc </w:t>
            </w:r>
            <w:proofErr w:type="spellStart"/>
            <w:r>
              <w:rPr>
                <w:rFonts w:asciiTheme="majorHAnsi" w:eastAsia="Arial" w:hAnsiTheme="majorHAnsi" w:cstheme="majorHAnsi"/>
              </w:rPr>
              <w:t>Cormick</w:t>
            </w:r>
            <w:proofErr w:type="spellEnd"/>
          </w:p>
        </w:tc>
      </w:tr>
      <w:tr w:rsidR="00877A4C" w:rsidTr="00877A4C">
        <w:tc>
          <w:tcPr>
            <w:tcW w:w="2500" w:type="pct"/>
          </w:tcPr>
          <w:p w:rsidR="00877A4C" w:rsidRDefault="00877A4C" w:rsidP="00877A4C">
            <w:pPr>
              <w:jc w:val="center"/>
              <w:rPr>
                <w:rFonts w:ascii="Arial" w:eastAsia="Arial" w:hAnsi="Arial" w:cs="Arial"/>
                <w:smallCaps/>
              </w:rPr>
            </w:pPr>
            <w:r>
              <w:rPr>
                <w:rFonts w:asciiTheme="majorHAnsi" w:eastAsia="Arial" w:hAnsiTheme="majorHAnsi" w:cstheme="majorHAnsi"/>
                <w:b/>
              </w:rPr>
              <w:t>Director de Mercados</w:t>
            </w:r>
          </w:p>
        </w:tc>
        <w:tc>
          <w:tcPr>
            <w:tcW w:w="2500" w:type="pct"/>
          </w:tcPr>
          <w:p w:rsidR="00877A4C" w:rsidRDefault="00A746B2" w:rsidP="00877A4C">
            <w:pPr>
              <w:jc w:val="center"/>
              <w:rPr>
                <w:rFonts w:ascii="Arial" w:eastAsia="Arial" w:hAnsi="Arial" w:cs="Arial"/>
                <w:smallCaps/>
              </w:rPr>
            </w:pPr>
            <w:r>
              <w:rPr>
                <w:rFonts w:asciiTheme="majorHAnsi" w:eastAsia="Arial" w:hAnsiTheme="majorHAnsi" w:cstheme="majorHAnsi"/>
                <w:b/>
              </w:rPr>
              <w:t>Encargada</w:t>
            </w:r>
            <w:r w:rsidR="00877A4C">
              <w:rPr>
                <w:rFonts w:asciiTheme="majorHAnsi" w:eastAsia="Arial" w:hAnsiTheme="majorHAnsi" w:cstheme="majorHAnsi"/>
                <w:b/>
              </w:rPr>
              <w:t xml:space="preserve"> del Área de Compras</w:t>
            </w:r>
          </w:p>
        </w:tc>
      </w:tr>
    </w:tbl>
    <w:p w:rsidR="00FA043E" w:rsidRPr="00877A4C" w:rsidRDefault="00FA043E" w:rsidP="00DB5F79">
      <w:pPr>
        <w:widowControl w:val="0"/>
        <w:spacing w:after="0" w:line="240" w:lineRule="auto"/>
        <w:rPr>
          <w:rFonts w:asciiTheme="majorHAnsi" w:eastAsia="Arial" w:hAnsiTheme="majorHAnsi" w:cstheme="majorHAnsi"/>
          <w:b/>
        </w:rPr>
      </w:pPr>
    </w:p>
    <w:sectPr w:rsidR="00FA043E" w:rsidRPr="00877A4C"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AC3" w:rsidRDefault="00057AC3" w:rsidP="00400689">
      <w:pPr>
        <w:spacing w:after="0" w:line="240" w:lineRule="auto"/>
      </w:pPr>
      <w:r>
        <w:separator/>
      </w:r>
    </w:p>
  </w:endnote>
  <w:endnote w:type="continuationSeparator" w:id="0">
    <w:p w:rsidR="00057AC3" w:rsidRDefault="00057AC3" w:rsidP="00400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205934"/>
      <w:docPartObj>
        <w:docPartGallery w:val="Page Numbers (Bottom of Page)"/>
        <w:docPartUnique/>
      </w:docPartObj>
    </w:sdtPr>
    <w:sdtEndPr/>
    <w:sdtContent>
      <w:p w:rsidR="00400689" w:rsidRDefault="0040068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E10" w:rsidRPr="00481E10">
          <w:rPr>
            <w:noProof/>
            <w:lang w:val="es-ES"/>
          </w:rPr>
          <w:t>1</w:t>
        </w:r>
        <w:r>
          <w:fldChar w:fldCharType="end"/>
        </w:r>
      </w:p>
    </w:sdtContent>
  </w:sdt>
  <w:p w:rsidR="00400689" w:rsidRDefault="0040068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AC3" w:rsidRDefault="00057AC3" w:rsidP="00400689">
      <w:pPr>
        <w:spacing w:after="0" w:line="240" w:lineRule="auto"/>
      </w:pPr>
      <w:r>
        <w:separator/>
      </w:r>
    </w:p>
  </w:footnote>
  <w:footnote w:type="continuationSeparator" w:id="0">
    <w:p w:rsidR="00057AC3" w:rsidRDefault="00057AC3" w:rsidP="00400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703B7"/>
    <w:multiLevelType w:val="multilevel"/>
    <w:tmpl w:val="45D0C48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814C23"/>
    <w:multiLevelType w:val="hybridMultilevel"/>
    <w:tmpl w:val="23B400B2"/>
    <w:lvl w:ilvl="0" w:tplc="90663FE8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326644"/>
    <w:multiLevelType w:val="hybridMultilevel"/>
    <w:tmpl w:val="0B0AFC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85A3C"/>
    <w:multiLevelType w:val="multilevel"/>
    <w:tmpl w:val="E6C83F96"/>
    <w:lvl w:ilvl="0">
      <w:start w:val="1"/>
      <w:numFmt w:val="decimal"/>
      <w:lvlText w:val="%1."/>
      <w:lvlJc w:val="left"/>
      <w:pPr>
        <w:ind w:left="720" w:hanging="720"/>
      </w:pPr>
      <w:rPr>
        <w:sz w:val="3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5605F6"/>
    <w:multiLevelType w:val="multilevel"/>
    <w:tmpl w:val="BB4037C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">
    <w:nsid w:val="7B7042CA"/>
    <w:multiLevelType w:val="hybridMultilevel"/>
    <w:tmpl w:val="E6086D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3E"/>
    <w:rsid w:val="00005D20"/>
    <w:rsid w:val="00010526"/>
    <w:rsid w:val="00057AC3"/>
    <w:rsid w:val="000A23C6"/>
    <w:rsid w:val="000A24BF"/>
    <w:rsid w:val="0010374B"/>
    <w:rsid w:val="001224C4"/>
    <w:rsid w:val="001346A5"/>
    <w:rsid w:val="00150358"/>
    <w:rsid w:val="001B51F9"/>
    <w:rsid w:val="0023616A"/>
    <w:rsid w:val="002615FD"/>
    <w:rsid w:val="00266F3E"/>
    <w:rsid w:val="00280FAA"/>
    <w:rsid w:val="002B1A56"/>
    <w:rsid w:val="002C2A3F"/>
    <w:rsid w:val="002D5C1D"/>
    <w:rsid w:val="002E4B77"/>
    <w:rsid w:val="0030691C"/>
    <w:rsid w:val="00327F18"/>
    <w:rsid w:val="003902C0"/>
    <w:rsid w:val="003A7AA7"/>
    <w:rsid w:val="00400689"/>
    <w:rsid w:val="00434923"/>
    <w:rsid w:val="0048072C"/>
    <w:rsid w:val="00481E10"/>
    <w:rsid w:val="004843CB"/>
    <w:rsid w:val="00492C4C"/>
    <w:rsid w:val="004A594C"/>
    <w:rsid w:val="004F7B6C"/>
    <w:rsid w:val="00504289"/>
    <w:rsid w:val="00524831"/>
    <w:rsid w:val="005445C4"/>
    <w:rsid w:val="00583872"/>
    <w:rsid w:val="00591F24"/>
    <w:rsid w:val="005C00A7"/>
    <w:rsid w:val="005D228D"/>
    <w:rsid w:val="005D6A87"/>
    <w:rsid w:val="005E4DA8"/>
    <w:rsid w:val="005F6AE9"/>
    <w:rsid w:val="00601E36"/>
    <w:rsid w:val="006056CD"/>
    <w:rsid w:val="00614B36"/>
    <w:rsid w:val="00671049"/>
    <w:rsid w:val="006726B0"/>
    <w:rsid w:val="00711F5F"/>
    <w:rsid w:val="00714734"/>
    <w:rsid w:val="007204E4"/>
    <w:rsid w:val="00726E1B"/>
    <w:rsid w:val="00753C05"/>
    <w:rsid w:val="00767FEA"/>
    <w:rsid w:val="0077226B"/>
    <w:rsid w:val="007F43E5"/>
    <w:rsid w:val="008670DC"/>
    <w:rsid w:val="00876176"/>
    <w:rsid w:val="00877A4C"/>
    <w:rsid w:val="00885137"/>
    <w:rsid w:val="008970A2"/>
    <w:rsid w:val="008B7E1A"/>
    <w:rsid w:val="008D2AEF"/>
    <w:rsid w:val="008E6A25"/>
    <w:rsid w:val="00962118"/>
    <w:rsid w:val="00991206"/>
    <w:rsid w:val="0099785F"/>
    <w:rsid w:val="009E2DD0"/>
    <w:rsid w:val="00A02C21"/>
    <w:rsid w:val="00A746B2"/>
    <w:rsid w:val="00A8498E"/>
    <w:rsid w:val="00A90526"/>
    <w:rsid w:val="00AA266A"/>
    <w:rsid w:val="00B07966"/>
    <w:rsid w:val="00B23174"/>
    <w:rsid w:val="00BA1D1A"/>
    <w:rsid w:val="00BC396D"/>
    <w:rsid w:val="00BD7C24"/>
    <w:rsid w:val="00C4040D"/>
    <w:rsid w:val="00C42869"/>
    <w:rsid w:val="00C65BD8"/>
    <w:rsid w:val="00C838DC"/>
    <w:rsid w:val="00C92D5A"/>
    <w:rsid w:val="00CE71E3"/>
    <w:rsid w:val="00D01E05"/>
    <w:rsid w:val="00D11293"/>
    <w:rsid w:val="00D16334"/>
    <w:rsid w:val="00D17884"/>
    <w:rsid w:val="00D41DB1"/>
    <w:rsid w:val="00D47C70"/>
    <w:rsid w:val="00D6614E"/>
    <w:rsid w:val="00DA6A88"/>
    <w:rsid w:val="00DB5F79"/>
    <w:rsid w:val="00DB7A8D"/>
    <w:rsid w:val="00DE0EE9"/>
    <w:rsid w:val="00E02AD0"/>
    <w:rsid w:val="00E557F8"/>
    <w:rsid w:val="00E853B6"/>
    <w:rsid w:val="00EB2251"/>
    <w:rsid w:val="00F06D22"/>
    <w:rsid w:val="00F11F00"/>
    <w:rsid w:val="00F245AE"/>
    <w:rsid w:val="00F54BC7"/>
    <w:rsid w:val="00FA0322"/>
    <w:rsid w:val="00FA043E"/>
    <w:rsid w:val="00FF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uiPriority w:val="1"/>
    <w:qFormat/>
    <w:rsid w:val="002B1A56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2B1A5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01E0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5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13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0691C"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006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0689"/>
  </w:style>
  <w:style w:type="paragraph" w:styleId="Piedepgina">
    <w:name w:val="footer"/>
    <w:basedOn w:val="Normal"/>
    <w:link w:val="PiedepginaCar"/>
    <w:uiPriority w:val="99"/>
    <w:unhideWhenUsed/>
    <w:rsid w:val="004006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6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uiPriority w:val="1"/>
    <w:qFormat/>
    <w:rsid w:val="002B1A56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2B1A5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01E0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5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13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0691C"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006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0689"/>
  </w:style>
  <w:style w:type="paragraph" w:styleId="Piedepgina">
    <w:name w:val="footer"/>
    <w:basedOn w:val="Normal"/>
    <w:link w:val="PiedepginaCar"/>
    <w:uiPriority w:val="99"/>
    <w:unhideWhenUsed/>
    <w:rsid w:val="004006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0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7F895-F9A3-4A33-BD58-55CC107EF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Morfin Contreras Sarahi</dc:creator>
  <cp:lastModifiedBy>Administrador</cp:lastModifiedBy>
  <cp:revision>12</cp:revision>
  <cp:lastPrinted>2021-11-12T23:38:00Z</cp:lastPrinted>
  <dcterms:created xsi:type="dcterms:W3CDTF">2021-02-23T15:55:00Z</dcterms:created>
  <dcterms:modified xsi:type="dcterms:W3CDTF">2021-11-12T23:44:00Z</dcterms:modified>
</cp:coreProperties>
</file>